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p14">
  <w:body>
    <w:p w:rsidRPr="00C23702" w:rsidR="0043383A" w:rsidP="0043383A" w:rsidRDefault="0043383A" w14:paraId="104ACD94" w14:textId="77777777">
      <w:pPr>
        <w:rPr>
          <w:i/>
          <w:iCs/>
          <w:color w:val="FF0000"/>
        </w:rPr>
      </w:pPr>
      <w:r w:rsidRPr="00911420">
        <w:rPr>
          <w:i/>
          <w:iCs/>
          <w:color w:val="FF0000"/>
          <w:highlight w:val="yellow"/>
        </w:rPr>
        <w:t xml:space="preserve">Nota per la compilazione del </w:t>
      </w:r>
      <w:proofErr w:type="spellStart"/>
      <w:r w:rsidRPr="00911420">
        <w:rPr>
          <w:i/>
          <w:iCs/>
          <w:color w:val="FF0000"/>
          <w:highlight w:val="yellow"/>
        </w:rPr>
        <w:t>template</w:t>
      </w:r>
      <w:proofErr w:type="spellEnd"/>
      <w:r w:rsidRPr="00911420">
        <w:rPr>
          <w:i/>
          <w:iCs/>
          <w:color w:val="FF0000"/>
          <w:highlight w:val="yellow"/>
        </w:rPr>
        <w:t>: le parti in corsivo/rosso sono suggerimenti. Eliminarle dal documento prima dell’invio agli studenti.</w:t>
      </w:r>
    </w:p>
    <w:p w:rsidR="0043383A" w:rsidP="0043383A" w:rsidRDefault="0043383A" w14:paraId="20BD725F" w14:textId="77777777"/>
    <w:p w:rsidR="0043383A" w:rsidP="0043383A" w:rsidRDefault="0043383A" w14:paraId="1ED9648E" w14:textId="77777777">
      <w:r>
        <w:t>Gentili studenti,</w:t>
      </w:r>
    </w:p>
    <w:p w:rsidR="0043383A" w:rsidP="0043383A" w:rsidRDefault="0043383A" w14:paraId="14F35E5A" w14:textId="77777777">
      <w:r>
        <w:t>di seguito troverete alcune informazioni utili per la prova scritta online dell’insegnamento ….....</w:t>
      </w:r>
    </w:p>
    <w:p w:rsidR="0043383A" w:rsidP="0043383A" w:rsidRDefault="0043383A" w14:paraId="5777501A" w14:textId="77777777"/>
    <w:p w:rsidRPr="00CF3B6C" w:rsidR="0043383A" w:rsidP="0043383A" w:rsidRDefault="0043383A" w14:paraId="1748D222" w14:textId="77777777">
      <w:pPr>
        <w:pStyle w:val="ListParagraph"/>
        <w:numPr>
          <w:ilvl w:val="0"/>
          <w:numId w:val="1"/>
        </w:numPr>
        <w:rPr>
          <w:b/>
          <w:bCs/>
        </w:rPr>
      </w:pPr>
      <w:r w:rsidRPr="00CF3B6C">
        <w:rPr>
          <w:b/>
          <w:bCs/>
        </w:rPr>
        <w:t>Informazioni generali</w:t>
      </w:r>
    </w:p>
    <w:p w:rsidR="0043383A" w:rsidP="0043383A" w:rsidRDefault="0043383A" w14:paraId="5FB23046" w14:textId="77777777">
      <w:r>
        <w:t>Data della prova: ….</w:t>
      </w:r>
    </w:p>
    <w:p w:rsidR="0043383A" w:rsidP="0043383A" w:rsidRDefault="0043383A" w14:paraId="51F2EA09" w14:textId="77777777">
      <w:r>
        <w:t>Orario per il collegamento: …..</w:t>
      </w:r>
    </w:p>
    <w:p w:rsidR="0043383A" w:rsidP="0043383A" w:rsidRDefault="0043383A" w14:paraId="6F0937BA" w14:textId="77777777">
      <w:r>
        <w:t>Link per il collegamento su Teams o Webex: …..</w:t>
      </w:r>
    </w:p>
    <w:p w:rsidR="0043383A" w:rsidP="0043383A" w:rsidRDefault="0043383A" w14:paraId="4FABE051" w14:textId="77777777"/>
    <w:p w:rsidRPr="00CF3B6C" w:rsidR="0043383A" w:rsidP="0043383A" w:rsidRDefault="0043383A" w14:paraId="0FC9661C" w14:textId="77777777">
      <w:pPr>
        <w:pStyle w:val="ListParagraph"/>
        <w:numPr>
          <w:ilvl w:val="0"/>
          <w:numId w:val="1"/>
        </w:numPr>
        <w:rPr>
          <w:b/>
          <w:bCs/>
        </w:rPr>
      </w:pPr>
      <w:r w:rsidRPr="00CF3B6C">
        <w:rPr>
          <w:b/>
          <w:bCs/>
        </w:rPr>
        <w:t>Software accessori per la partecipazione</w:t>
      </w:r>
    </w:p>
    <w:p w:rsidRPr="00FD2BE4" w:rsidR="006B19C4" w:rsidP="00FD2BE4" w:rsidRDefault="00FD2BE4" w14:paraId="46EDDA07" w14:textId="24F89AAE">
      <w:pPr>
        <w:jc w:val="both"/>
        <w:rPr>
          <w:color w:val="4472C4" w:themeColor="accent1"/>
        </w:rPr>
      </w:pPr>
      <w:r>
        <w:t>È consigliato scaricare e installare sul proprio smartphone un software per la scansione di immagini/foto che vi permetta di trasformare tali immagini in file da inviare.</w:t>
      </w:r>
      <w:r>
        <w:rPr>
          <w:color w:val="4472C4" w:themeColor="accent1"/>
        </w:rPr>
        <w:t xml:space="preserve"> </w:t>
      </w:r>
      <w:r w:rsidR="0043383A">
        <w:t xml:space="preserve">Si suggerisce di scaricare l’app “Office Lens” (compatibile con </w:t>
      </w:r>
      <w:proofErr w:type="spellStart"/>
      <w:r w:rsidR="0043383A">
        <w:t>Android</w:t>
      </w:r>
      <w:proofErr w:type="spellEnd"/>
      <w:r w:rsidR="0043383A">
        <w:t xml:space="preserve"> e </w:t>
      </w:r>
      <w:proofErr w:type="spellStart"/>
      <w:r w:rsidR="0043383A">
        <w:t>iOs</w:t>
      </w:r>
      <w:proofErr w:type="spellEnd"/>
      <w:r w:rsidR="0043383A">
        <w:t xml:space="preserve">) </w:t>
      </w:r>
      <w:r w:rsidRPr="00E92435" w:rsidR="0043383A">
        <w:t xml:space="preserve">che consente il salvataggio diretto su </w:t>
      </w:r>
      <w:r w:rsidRPr="00347F97" w:rsidR="0043383A">
        <w:rPr>
          <w:i/>
          <w:iCs/>
        </w:rPr>
        <w:t>Onedrive</w:t>
      </w:r>
      <w:r w:rsidRPr="00E92435" w:rsidR="0043383A">
        <w:t xml:space="preserve"> for Business dell’Ateneo.</w:t>
      </w:r>
      <w:r w:rsidR="0043383A">
        <w:rPr>
          <w:b/>
          <w:bCs/>
        </w:rPr>
        <w:t xml:space="preserve"> </w:t>
      </w:r>
      <w:r w:rsidR="0043383A">
        <w:t xml:space="preserve"> </w:t>
      </w:r>
    </w:p>
    <w:p w:rsidR="00FD2BE4" w:rsidP="0043383A" w:rsidRDefault="0043383A" w14:paraId="324A352D" w14:textId="2170D2B0">
      <w:pPr>
        <w:jc w:val="both"/>
      </w:pPr>
      <w:r>
        <w:t xml:space="preserve">La guida per installare e utilizzare </w:t>
      </w:r>
      <w:r w:rsidRPr="00347F97">
        <w:rPr>
          <w:i/>
          <w:iCs/>
        </w:rPr>
        <w:t>Office Lens Scan</w:t>
      </w:r>
      <w:r>
        <w:t xml:space="preserve"> è disponibile al seguente link: </w:t>
      </w:r>
      <w:r w:rsidRPr="00E92435">
        <w:rPr>
          <w:highlight w:val="yellow"/>
        </w:rPr>
        <w:t>DA INSERIRE</w:t>
      </w:r>
    </w:p>
    <w:p w:rsidRPr="00FD2BE4" w:rsidR="00FD2BE4" w:rsidP="0043383A" w:rsidRDefault="00FD2BE4" w14:paraId="0434A9D7" w14:textId="77777777">
      <w:pPr>
        <w:jc w:val="both"/>
      </w:pPr>
    </w:p>
    <w:p w:rsidRPr="00CF3B6C" w:rsidR="0043383A" w:rsidP="0043383A" w:rsidRDefault="0043383A" w14:paraId="0A3225DC" w14:textId="77777777">
      <w:pPr>
        <w:pStyle w:val="ListParagraph"/>
        <w:numPr>
          <w:ilvl w:val="0"/>
          <w:numId w:val="1"/>
        </w:numPr>
        <w:rPr>
          <w:b/>
          <w:bCs/>
        </w:rPr>
      </w:pPr>
      <w:r w:rsidRPr="00CF3B6C">
        <w:rPr>
          <w:b/>
          <w:bCs/>
        </w:rPr>
        <w:t>Procedura per il riconoscimento dell’identità</w:t>
      </w:r>
    </w:p>
    <w:p w:rsidR="00E41ECB" w:rsidP="0043383A" w:rsidRDefault="0043383A" w14:paraId="68CAA9C1" w14:textId="0FDBE985">
      <w:pPr>
        <w:jc w:val="both"/>
      </w:pPr>
      <w:r>
        <w:t xml:space="preserve">Si richiede a tutti gli studenti di provvedere </w:t>
      </w:r>
      <w:r w:rsidRPr="00E41ECB" w:rsidR="00E41ECB">
        <w:t xml:space="preserve">all’atto della prenotazione all’esame </w:t>
      </w:r>
      <w:r w:rsidR="00093F20">
        <w:t xml:space="preserve">a </w:t>
      </w:r>
      <w:r w:rsidRPr="00E41ECB" w:rsidR="00E41ECB">
        <w:t>verifica</w:t>
      </w:r>
      <w:r w:rsidR="00093F20">
        <w:t>re</w:t>
      </w:r>
      <w:r w:rsidRPr="00E41ECB" w:rsidR="00E41ECB">
        <w:t xml:space="preserve"> ed eventualmente aggiorna</w:t>
      </w:r>
      <w:r w:rsidR="00093F20">
        <w:t>re</w:t>
      </w:r>
      <w:r w:rsidRPr="00E41ECB" w:rsidR="00E41ECB">
        <w:t xml:space="preserve"> il documento presente in </w:t>
      </w:r>
      <w:r w:rsidRPr="00E41ECB" w:rsidR="00E41ECB">
        <w:rPr>
          <w:i/>
          <w:iCs/>
        </w:rPr>
        <w:t>ESSE3</w:t>
      </w:r>
      <w:r w:rsidRPr="00E41ECB" w:rsidR="00E41ECB">
        <w:t xml:space="preserve"> e la foto se non presente</w:t>
      </w:r>
      <w:r w:rsidR="00093F20">
        <w:t xml:space="preserve"> </w:t>
      </w:r>
      <w:r w:rsidRPr="00CF3B6C" w:rsidR="00093F20">
        <w:rPr>
          <w:i/>
          <w:iCs/>
          <w:color w:val="FF0000"/>
        </w:rPr>
        <w:t>(inserire eventualmente una data limite)</w:t>
      </w:r>
      <w:r w:rsidR="00093F20">
        <w:rPr>
          <w:i/>
          <w:iCs/>
          <w:color w:val="FF0000"/>
        </w:rPr>
        <w:t>.</w:t>
      </w:r>
    </w:p>
    <w:p w:rsidR="0043383A" w:rsidP="0043383A" w:rsidRDefault="0043383A" w14:paraId="62A013EA" w14:textId="77777777"/>
    <w:p w:rsidRPr="00DF0F18" w:rsidR="0043383A" w:rsidP="0043383A" w:rsidRDefault="0043383A" w14:paraId="3228F61D" w14:textId="7E72EC21">
      <w:pPr>
        <w:rPr>
          <w:b/>
          <w:bCs/>
        </w:rPr>
      </w:pPr>
      <w:r>
        <w:rPr>
          <w:b/>
          <w:bCs/>
        </w:rPr>
        <w:t>4</w:t>
      </w:r>
      <w:r w:rsidRPr="00DF0F18">
        <w:rPr>
          <w:b/>
          <w:bCs/>
        </w:rPr>
        <w:t xml:space="preserve">. </w:t>
      </w:r>
      <w:r w:rsidRPr="00DF0F18">
        <w:rPr>
          <w:i/>
          <w:iCs/>
          <w:color w:val="FF0000"/>
        </w:rPr>
        <w:t>(necessario se si intende registrare la sessione su Teams</w:t>
      </w:r>
      <w:r w:rsidR="00093F20">
        <w:rPr>
          <w:i/>
          <w:iCs/>
          <w:color w:val="FF0000"/>
        </w:rPr>
        <w:t xml:space="preserve"> – ALTRIMENTI CANCELLARE IL PUNTO</w:t>
      </w:r>
      <w:r w:rsidRPr="00DF0F18">
        <w:rPr>
          <w:i/>
          <w:iCs/>
          <w:color w:val="FF0000"/>
        </w:rPr>
        <w:t xml:space="preserve">) </w:t>
      </w:r>
      <w:r w:rsidRPr="00DF0F18">
        <w:rPr>
          <w:b/>
          <w:bCs/>
        </w:rPr>
        <w:t>Registrazione della prova</w:t>
      </w:r>
    </w:p>
    <w:p w:rsidR="0043383A" w:rsidP="0043383A" w:rsidRDefault="0043383A" w14:paraId="687684E8" w14:textId="305E257E">
      <w:pPr>
        <w:jc w:val="both"/>
      </w:pPr>
      <w:r>
        <w:t>La</w:t>
      </w:r>
      <w:r w:rsidRPr="00DF0F18">
        <w:t xml:space="preserve"> prova d’esame </w:t>
      </w:r>
      <w:r w:rsidR="00F9286D">
        <w:t>sarà</w:t>
      </w:r>
      <w:r>
        <w:t xml:space="preserve"> </w:t>
      </w:r>
      <w:r w:rsidRPr="00DF0F18">
        <w:t>registrata per tutta la sua durata</w:t>
      </w:r>
      <w:r>
        <w:t>. Tale necessità</w:t>
      </w:r>
      <w:r w:rsidRPr="00DF0F18">
        <w:t xml:space="preserve"> è volta a </w:t>
      </w:r>
      <w:r>
        <w:t>supportare</w:t>
      </w:r>
      <w:r w:rsidRPr="00DF0F18">
        <w:t xml:space="preserve"> l’obbligo legale degli esaminatori di vigilare e garantire il corretto svolgimento delle prove. Pertanto, anche ai sensi dell’informativa</w:t>
      </w:r>
      <w:r w:rsidR="001017D8">
        <w:t xml:space="preserve"> e del relativo consenso</w:t>
      </w:r>
      <w:r w:rsidRPr="00DF0F18">
        <w:t>, il trattamento dei dati audio/video si rende necessario</w:t>
      </w:r>
      <w:r w:rsidR="006812B7">
        <w:t>, a pena di esclusione</w:t>
      </w:r>
      <w:r w:rsidRPr="00DF0F18">
        <w:t xml:space="preserve">. Le registrazioni saranno conservate con la maggior cura e potranno essere utilizzate solo al fine di verificare a posteriori il corretto svolgimento della prova, a tutela dell’Ateneo e degli iscritti alla prova, anche in caso di contestazioni. </w:t>
      </w:r>
      <w:r>
        <w:t xml:space="preserve">La validità della prova è pertanto subordinata al controllo a posteriori del suo corretto </w:t>
      </w:r>
      <w:r w:rsidRPr="00DF7A4F">
        <w:t>svolgimento. Le registrazioni saranno cancellate a seguito della verbalizzazione del voto di tutti i partecipanti e comunque al termine dell’appello.</w:t>
      </w:r>
      <w:r>
        <w:t xml:space="preserve"> </w:t>
      </w:r>
    </w:p>
    <w:p w:rsidR="0043383A" w:rsidP="0043383A" w:rsidRDefault="0043383A" w14:paraId="25D5B856" w14:textId="77777777">
      <w:pPr>
        <w:jc w:val="both"/>
      </w:pPr>
      <w:r>
        <w:t xml:space="preserve">Si raccomanda agli </w:t>
      </w:r>
      <w:r w:rsidRPr="00DF0F18">
        <w:t xml:space="preserve">studenti </w:t>
      </w:r>
      <w:r>
        <w:t>di</w:t>
      </w:r>
      <w:r w:rsidRPr="00DF0F18">
        <w:t xml:space="preserve"> prepararsi in un contesto adeguato dove non siano visibili contenuti particolari/sensibili e dove nessun’altro possa apparire a video, a tutela della riservatezza dei partecipanti e di chi condivide eventualmente gli spazi dello studente. </w:t>
      </w:r>
    </w:p>
    <w:p w:rsidR="0043383A" w:rsidP="0043383A" w:rsidRDefault="0043383A" w14:paraId="130D7EFB" w14:textId="77777777">
      <w:pPr>
        <w:jc w:val="both"/>
      </w:pPr>
      <w:r>
        <w:t>SI invitano gli studenti a prendere visione dell’Informativa sul trattamento dei dati e alle recenti disposizioni emesse dal Garante, riportate ai seguenti link:</w:t>
      </w:r>
    </w:p>
    <w:p w:rsidR="0043383A" w:rsidP="0043383A" w:rsidRDefault="0043383A" w14:paraId="07CD1E75" w14:textId="77777777">
      <w:r w:rsidRPr="00CD763F">
        <w:rPr>
          <w:highlight w:val="yellow"/>
        </w:rPr>
        <w:t>LINK INFORMATIVA</w:t>
      </w:r>
    </w:p>
    <w:p w:rsidR="0043383A" w:rsidP="0043383A" w:rsidRDefault="008048AB" w14:paraId="6316159D" w14:textId="77777777">
      <w:hyperlink w:history="1" r:id="rId5">
        <w:r w:rsidRPr="00DF0F18" w:rsidR="0043383A">
          <w:rPr>
            <w:rStyle w:val="Hyperlink"/>
          </w:rPr>
          <w:t>Garante privacy prime istruzioni per l’uso</w:t>
        </w:r>
      </w:hyperlink>
    </w:p>
    <w:p w:rsidR="0043383A" w:rsidP="0043383A" w:rsidRDefault="008048AB" w14:paraId="61482131" w14:textId="77777777">
      <w:hyperlink w:history="1" r:id="rId6">
        <w:r w:rsidRPr="00DF0F18" w:rsidR="0043383A">
          <w:rPr>
            <w:rStyle w:val="Hyperlink"/>
          </w:rPr>
          <w:t>Provvedimento del Garante del 26 marzo 2020</w:t>
        </w:r>
      </w:hyperlink>
    </w:p>
    <w:p w:rsidR="0043383A" w:rsidP="0043383A" w:rsidRDefault="0043383A" w14:paraId="272E49FE" w14:textId="77777777"/>
    <w:p w:rsidRPr="006B0A19" w:rsidR="0043383A" w:rsidP="0043383A" w:rsidRDefault="0043383A" w14:paraId="35D94C0C" w14:textId="77777777">
      <w:pPr>
        <w:rPr>
          <w:b/>
          <w:bCs/>
        </w:rPr>
      </w:pPr>
      <w:r>
        <w:rPr>
          <w:b/>
          <w:bCs/>
          <w:color w:val="000000" w:themeColor="text1"/>
        </w:rPr>
        <w:t>5</w:t>
      </w:r>
      <w:r w:rsidRPr="006B0A19">
        <w:rPr>
          <w:b/>
          <w:bCs/>
          <w:color w:val="000000" w:themeColor="text1"/>
        </w:rPr>
        <w:t xml:space="preserve">. </w:t>
      </w:r>
      <w:r w:rsidRPr="006B0A19">
        <w:rPr>
          <w:i/>
          <w:iCs/>
          <w:color w:val="FF0000"/>
        </w:rPr>
        <w:t xml:space="preserve">(secondo le specificità di ciascun esame) </w:t>
      </w:r>
      <w:r w:rsidRPr="006B0A19">
        <w:rPr>
          <w:b/>
          <w:bCs/>
        </w:rPr>
        <w:t>Informazioni e istruzioni per la prova online</w:t>
      </w:r>
    </w:p>
    <w:p w:rsidR="0043383A" w:rsidP="0043383A" w:rsidRDefault="0043383A" w14:paraId="6C4739BB" w14:textId="77777777">
      <w:pPr>
        <w:jc w:val="both"/>
      </w:pPr>
      <w:r>
        <w:t>All’avvio del collegamento si procederà … (</w:t>
      </w:r>
      <w:r w:rsidRPr="006B0A19">
        <w:rPr>
          <w:i/>
          <w:iCs/>
          <w:color w:val="FF0000"/>
        </w:rPr>
        <w:t>alcuni esempi: alla lettura delle istruzioni inviate…, all’appello per la verifica dell’identità dei candidati…, a…</w:t>
      </w:r>
      <w:r>
        <w:t>).</w:t>
      </w:r>
    </w:p>
    <w:p w:rsidRPr="00CF014F" w:rsidR="0043383A" w:rsidP="0043383A" w:rsidRDefault="0043383A" w14:paraId="037E9ED1" w14:textId="77777777">
      <w:pPr>
        <w:jc w:val="both"/>
        <w:rPr>
          <w:color w:val="000000" w:themeColor="text1"/>
        </w:rPr>
      </w:pPr>
      <w:r w:rsidRPr="00CF014F">
        <w:rPr>
          <w:color w:val="000000" w:themeColor="text1"/>
        </w:rPr>
        <w:t xml:space="preserve">Definire e comunicare agli studenti, la </w:t>
      </w:r>
      <w:proofErr w:type="spellStart"/>
      <w:r w:rsidRPr="00CF014F">
        <w:rPr>
          <w:color w:val="000000" w:themeColor="text1"/>
        </w:rPr>
        <w:t>modalita</w:t>
      </w:r>
      <w:proofErr w:type="spellEnd"/>
      <w:r w:rsidRPr="00CF014F">
        <w:rPr>
          <w:color w:val="000000" w:themeColor="text1"/>
        </w:rPr>
        <w:t xml:space="preserve">̀ di invio del testo del compito, in uno dei modi seguenti: </w:t>
      </w:r>
    </w:p>
    <w:p w:rsidRPr="00A10E02" w:rsidR="0043383A" w:rsidP="0043383A" w:rsidRDefault="0043383A" w14:paraId="2B9F7059" w14:textId="77777777">
      <w:pPr>
        <w:numPr>
          <w:ilvl w:val="1"/>
          <w:numId w:val="5"/>
        </w:numPr>
        <w:jc w:val="both"/>
        <w:rPr>
          <w:color w:val="FF0000"/>
        </w:rPr>
      </w:pPr>
      <w:r w:rsidRPr="00A10E02">
        <w:rPr>
          <w:color w:val="FF0000"/>
        </w:rPr>
        <w:t xml:space="preserve">mediante condivisione dello schermo del docente; </w:t>
      </w:r>
    </w:p>
    <w:p w:rsidRPr="00A10E02" w:rsidR="0043383A" w:rsidP="0043383A" w:rsidRDefault="0043383A" w14:paraId="1EA5D78F" w14:textId="77777777">
      <w:pPr>
        <w:numPr>
          <w:ilvl w:val="1"/>
          <w:numId w:val="5"/>
        </w:numPr>
        <w:jc w:val="both"/>
        <w:rPr>
          <w:color w:val="FF0000"/>
        </w:rPr>
      </w:pPr>
      <w:r w:rsidRPr="00A10E02">
        <w:rPr>
          <w:color w:val="FF0000"/>
        </w:rPr>
        <w:t xml:space="preserve">mediante invio di file all’indirizzo email istituzionale degli studenti; </w:t>
      </w:r>
    </w:p>
    <w:p w:rsidR="0043383A" w:rsidP="0043383A" w:rsidRDefault="0043383A" w14:paraId="5B4B3887" w14:textId="77777777">
      <w:pPr>
        <w:numPr>
          <w:ilvl w:val="1"/>
          <w:numId w:val="5"/>
        </w:numPr>
        <w:jc w:val="both"/>
        <w:rPr>
          <w:color w:val="FF0000"/>
        </w:rPr>
      </w:pPr>
      <w:r w:rsidRPr="00A10E02">
        <w:rPr>
          <w:color w:val="FF0000"/>
        </w:rPr>
        <w:t>mediante condivisione di un file su Teams o su Onedrive For Business dell’Ateneo (preferibile) oppure con altro SW di VDC</w:t>
      </w:r>
    </w:p>
    <w:p w:rsidRPr="00A10E02" w:rsidR="0043383A" w:rsidP="0043383A" w:rsidRDefault="0043383A" w14:paraId="6FC479FE" w14:textId="77777777">
      <w:pPr>
        <w:numPr>
          <w:ilvl w:val="1"/>
          <w:numId w:val="5"/>
        </w:numPr>
        <w:jc w:val="both"/>
        <w:rPr>
          <w:color w:val="FF0000"/>
        </w:rPr>
      </w:pPr>
      <w:r>
        <w:rPr>
          <w:color w:val="FF0000"/>
        </w:rPr>
        <w:t>mediante Moodle o Exam.net</w:t>
      </w:r>
    </w:p>
    <w:p w:rsidR="0043383A" w:rsidP="0043383A" w:rsidRDefault="0043383A" w14:paraId="5F88F524" w14:textId="77777777">
      <w:pPr>
        <w:spacing w:before="100" w:beforeAutospacing="1" w:after="100" w:afterAutospacing="1"/>
        <w:rPr>
          <w:rFonts w:ascii="Calibri" w:hAnsi="Calibri" w:eastAsia="Times New Roman" w:cs="Calibri"/>
          <w:color w:val="FF0000"/>
          <w:lang w:eastAsia="it-IT"/>
        </w:rPr>
      </w:pPr>
    </w:p>
    <w:p w:rsidRPr="00CF014F" w:rsidR="0043383A" w:rsidP="0043383A" w:rsidRDefault="0043383A" w14:paraId="24314743" w14:textId="77777777">
      <w:pPr>
        <w:spacing w:before="100" w:beforeAutospacing="1" w:after="100" w:afterAutospacing="1"/>
        <w:jc w:val="both"/>
        <w:rPr>
          <w:rFonts w:ascii="Times New Roman" w:hAnsi="Times New Roman" w:eastAsia="Times New Roman" w:cs="Times New Roman"/>
          <w:color w:val="000000" w:themeColor="text1"/>
          <w:lang w:eastAsia="it-IT"/>
        </w:rPr>
      </w:pPr>
      <w:r w:rsidRPr="00CF014F">
        <w:rPr>
          <w:rFonts w:ascii="Calibri" w:hAnsi="Calibri" w:eastAsia="Times New Roman" w:cs="Calibri"/>
          <w:color w:val="000000" w:themeColor="text1"/>
          <w:lang w:eastAsia="it-IT"/>
        </w:rPr>
        <w:t xml:space="preserve">Comunicare agli studenti che: </w:t>
      </w:r>
    </w:p>
    <w:p w:rsidRPr="00A10E02" w:rsidR="0043383A" w:rsidP="0043383A" w:rsidRDefault="0043383A" w14:paraId="11879F5F" w14:textId="77777777">
      <w:pPr>
        <w:numPr>
          <w:ilvl w:val="1"/>
          <w:numId w:val="5"/>
        </w:numPr>
        <w:spacing w:before="100" w:beforeAutospacing="1" w:after="100" w:afterAutospacing="1" w:line="240" w:lineRule="auto"/>
        <w:jc w:val="both"/>
        <w:rPr>
          <w:rFonts w:ascii="SymbolMT" w:hAnsi="SymbolMT" w:eastAsia="Times New Roman" w:cs="Times New Roman"/>
          <w:color w:val="FF0000"/>
          <w:lang w:eastAsia="it-IT"/>
        </w:rPr>
      </w:pPr>
      <w:r w:rsidRPr="00A10E02">
        <w:rPr>
          <w:rFonts w:ascii="Calibri" w:hAnsi="Calibri" w:eastAsia="Times New Roman" w:cs="Calibri"/>
          <w:color w:val="FF0000"/>
          <w:lang w:eastAsia="it-IT"/>
        </w:rPr>
        <w:t>dovranno installare il software di Videoconferenza (nel caso si utilizzi Webex o altro software richiede</w:t>
      </w:r>
      <w:r>
        <w:rPr>
          <w:rFonts w:ascii="Calibri" w:hAnsi="Calibri" w:eastAsia="Times New Roman" w:cs="Calibri"/>
          <w:color w:val="FF0000"/>
          <w:lang w:eastAsia="it-IT"/>
        </w:rPr>
        <w:t xml:space="preserve"> installazione oltre a Teams</w:t>
      </w:r>
      <w:r w:rsidRPr="00A10E02">
        <w:rPr>
          <w:rFonts w:ascii="Calibri" w:hAnsi="Calibri" w:eastAsia="Times New Roman" w:cs="Calibri"/>
          <w:color w:val="FF0000"/>
          <w:lang w:eastAsia="it-IT"/>
        </w:rPr>
        <w:t xml:space="preserve">); </w:t>
      </w:r>
    </w:p>
    <w:p w:rsidR="0043383A" w:rsidP="0043383A" w:rsidRDefault="0043383A" w14:paraId="1AF9C4AC" w14:textId="77777777"/>
    <w:p w:rsidRPr="006C3AC9" w:rsidR="0043383A" w:rsidP="0043383A" w:rsidRDefault="0043383A" w14:paraId="7AFAC70F" w14:textId="2B33DF12">
      <w:pPr>
        <w:jc w:val="both"/>
        <w:rPr>
          <w:color w:val="FF0000"/>
        </w:rPr>
      </w:pPr>
      <w:r w:rsidRPr="006C3AC9">
        <w:rPr>
          <w:b/>
          <w:bCs/>
          <w:color w:val="FF0000"/>
        </w:rPr>
        <w:t>Fissare alcune regole, ed in particolare</w:t>
      </w:r>
      <w:r w:rsidR="006F5340">
        <w:rPr>
          <w:b/>
          <w:bCs/>
          <w:color w:val="FF0000"/>
        </w:rPr>
        <w:t xml:space="preserve"> (eliminare o integrare le regole a seconda dei casi)</w:t>
      </w:r>
      <w:r w:rsidRPr="006C3AC9">
        <w:rPr>
          <w:b/>
          <w:bCs/>
          <w:color w:val="FF0000"/>
        </w:rPr>
        <w:t xml:space="preserve">: </w:t>
      </w:r>
    </w:p>
    <w:p w:rsidRPr="00A03448" w:rsidR="0043383A" w:rsidP="0043383A" w:rsidRDefault="0043383A" w14:paraId="01B37CB8" w14:textId="1CE2DB21">
      <w:pPr>
        <w:pStyle w:val="ListParagraph"/>
        <w:numPr>
          <w:ilvl w:val="0"/>
          <w:numId w:val="9"/>
        </w:numPr>
        <w:jc w:val="both"/>
      </w:pPr>
      <w:r w:rsidRPr="00A03448">
        <w:t>Se uno studente si disconnette durante la prova l’esame è annullato, salvo diverse indicazioni del docente</w:t>
      </w:r>
      <w:r w:rsidR="00A7633C">
        <w:t>. Il docente comunicherà come recuperare la prova nello stesso appello;</w:t>
      </w:r>
    </w:p>
    <w:p w:rsidRPr="00CF014F" w:rsidR="0043383A" w:rsidP="0043383A" w:rsidRDefault="0043383A" w14:paraId="5DC45278" w14:textId="77777777">
      <w:pPr>
        <w:numPr>
          <w:ilvl w:val="0"/>
          <w:numId w:val="9"/>
        </w:numPr>
        <w:jc w:val="both"/>
        <w:rPr>
          <w:color w:val="000000" w:themeColor="text1"/>
        </w:rPr>
      </w:pPr>
      <w:r w:rsidRPr="00CF014F">
        <w:rPr>
          <w:color w:val="000000" w:themeColor="text1"/>
        </w:rPr>
        <w:t xml:space="preserve">se uno studente è sorpreso a copiare il suo esame viene annullato, salvo ulteriori provvedimenti; </w:t>
      </w:r>
    </w:p>
    <w:p w:rsidR="0043383A" w:rsidP="0043383A" w:rsidRDefault="0043383A" w14:paraId="4F9CA534" w14:textId="622DB5CE">
      <w:pPr>
        <w:numPr>
          <w:ilvl w:val="0"/>
          <w:numId w:val="9"/>
        </w:numPr>
        <w:jc w:val="both"/>
        <w:rPr>
          <w:color w:val="000000" w:themeColor="text1"/>
        </w:rPr>
      </w:pPr>
      <w:r w:rsidRPr="00CF014F">
        <w:rPr>
          <w:color w:val="000000" w:themeColor="text1"/>
        </w:rPr>
        <w:t>se uno studente lascia la postazione senza autorizzazione prima della fine della prova il suo esame viene annullato</w:t>
      </w:r>
      <w:r w:rsidR="00A7633C">
        <w:rPr>
          <w:color w:val="000000" w:themeColor="text1"/>
        </w:rPr>
        <w:t>;</w:t>
      </w:r>
    </w:p>
    <w:p w:rsidRPr="00CF014F" w:rsidR="006F5340" w:rsidP="0043383A" w:rsidRDefault="006F5340" w14:paraId="31AE8007" w14:textId="0E7267F5">
      <w:pPr>
        <w:numPr>
          <w:ilvl w:val="0"/>
          <w:numId w:val="9"/>
        </w:numPr>
        <w:jc w:val="both"/>
        <w:rPr>
          <w:color w:val="000000" w:themeColor="text1"/>
        </w:rPr>
      </w:pPr>
      <w:r w:rsidRPr="00326261">
        <w:t>mantenere la webca</w:t>
      </w:r>
      <w:r>
        <w:t>m</w:t>
      </w:r>
      <w:r w:rsidRPr="00326261">
        <w:t xml:space="preserve"> sempre accesa facendo in modo da essere sempre inquadrati;</w:t>
      </w:r>
    </w:p>
    <w:p w:rsidR="0043383A" w:rsidP="0043383A" w:rsidRDefault="0043383A" w14:paraId="477AA40A" w14:textId="051FF3FB">
      <w:pPr>
        <w:pStyle w:val="ListParagraph"/>
        <w:numPr>
          <w:ilvl w:val="0"/>
          <w:numId w:val="9"/>
        </w:numPr>
        <w:jc w:val="both"/>
      </w:pPr>
      <w:r>
        <w:t>D</w:t>
      </w:r>
      <w:r w:rsidRPr="006B0A19">
        <w:t xml:space="preserve">urante l’esame dovrà essere mantenuto </w:t>
      </w:r>
      <w:r w:rsidR="006F5340">
        <w:t xml:space="preserve">il microfono sempre acceso e osservare </w:t>
      </w:r>
      <w:r w:rsidRPr="006B0A19">
        <w:t>il silenzio</w:t>
      </w:r>
      <w:r w:rsidR="00A7633C">
        <w:t>;</w:t>
      </w:r>
    </w:p>
    <w:p w:rsidR="0043383A" w:rsidP="0043383A" w:rsidRDefault="0043383A" w14:paraId="46F3FFE7" w14:textId="77777777">
      <w:pPr>
        <w:pStyle w:val="ListParagraph"/>
        <w:jc w:val="both"/>
      </w:pPr>
    </w:p>
    <w:p w:rsidR="0043383A" w:rsidP="0043383A" w:rsidRDefault="0043383A" w14:paraId="19AD2CD1" w14:textId="77777777">
      <w:pPr>
        <w:pStyle w:val="ListParagraph"/>
        <w:numPr>
          <w:ilvl w:val="0"/>
          <w:numId w:val="9"/>
        </w:numPr>
        <w:jc w:val="both"/>
      </w:pPr>
      <w:r>
        <w:t>Non è permesso l’utilizzo delle cuffie.</w:t>
      </w:r>
    </w:p>
    <w:p w:rsidRPr="00CF014F" w:rsidR="0043383A" w:rsidP="0043383A" w:rsidRDefault="0043383A" w14:paraId="239D16FC" w14:textId="77777777">
      <w:pPr>
        <w:ind w:left="720"/>
        <w:jc w:val="both"/>
        <w:rPr>
          <w:color w:val="FF0000"/>
        </w:rPr>
      </w:pPr>
    </w:p>
    <w:p w:rsidR="0043383A" w:rsidP="0043383A" w:rsidRDefault="0043383A" w14:paraId="5433D241" w14:textId="77777777"/>
    <w:p w:rsidR="0043383A" w:rsidP="0043383A" w:rsidRDefault="0043383A" w14:paraId="6315F502" w14:textId="77777777"/>
    <w:p w:rsidR="00584779" w:rsidP="0043383A" w:rsidRDefault="0043383A" w14:paraId="6135DEEA" w14:textId="0A376AE8">
      <w:pPr>
        <w:jc w:val="both"/>
        <w:rPr>
          <w:i/>
          <w:iCs/>
          <w:color w:val="FF0000"/>
        </w:rPr>
      </w:pPr>
      <w:r>
        <w:t>Ogni candidato dovrà disporsi per la prova … (</w:t>
      </w:r>
      <w:r w:rsidRPr="006B0A19">
        <w:rPr>
          <w:i/>
          <w:iCs/>
          <w:color w:val="FF0000"/>
        </w:rPr>
        <w:t>alcuni esempi: in una stanza da soli, con illuminazione adeguata,</w:t>
      </w:r>
      <w:r w:rsidRPr="00A10E02">
        <w:rPr>
          <w:i/>
          <w:iCs/>
          <w:color w:val="FF0000"/>
        </w:rPr>
        <w:t xml:space="preserve"> preferibilmente con una scrivania di dimensioni adeguate a mantenere la distanza richiesta dalla webcam</w:t>
      </w:r>
      <w:r>
        <w:rPr>
          <w:i/>
          <w:iCs/>
          <w:color w:val="FF0000"/>
        </w:rPr>
        <w:t xml:space="preserve">, </w:t>
      </w:r>
      <w:r w:rsidRPr="006B0A19">
        <w:rPr>
          <w:i/>
          <w:iCs/>
          <w:color w:val="FF0000"/>
        </w:rPr>
        <w:t xml:space="preserve">mantenendo </w:t>
      </w:r>
      <w:r w:rsidR="00F432A4">
        <w:rPr>
          <w:i/>
          <w:iCs/>
          <w:color w:val="FF0000"/>
        </w:rPr>
        <w:t>il microfono</w:t>
      </w:r>
      <w:r w:rsidRPr="006B0A19">
        <w:rPr>
          <w:i/>
          <w:iCs/>
          <w:color w:val="FF0000"/>
        </w:rPr>
        <w:t xml:space="preserve"> acceso e la webcam attiva per tutta la durata del collegamento. </w:t>
      </w:r>
    </w:p>
    <w:p w:rsidRPr="00A10E02" w:rsidR="0043383A" w:rsidP="0043383A" w:rsidRDefault="0043383A" w14:paraId="5C652F0F" w14:textId="24BF7D47">
      <w:pPr>
        <w:jc w:val="both"/>
        <w:rPr>
          <w:i/>
          <w:iCs/>
          <w:color w:val="FF0000"/>
        </w:rPr>
      </w:pPr>
      <w:r w:rsidRPr="006B0A19">
        <w:rPr>
          <w:i/>
          <w:iCs/>
          <w:color w:val="FF0000"/>
        </w:rPr>
        <w:t xml:space="preserve">Per gli esami scritti su carta si può chiedere che ogni studente disponga l’inquadratura della webcam in modo da farsi riprendere volto, mani e foglio. Nel riquadro in basso, si può vedere un esempio di posizionamento ottimale della propria webcam per permettere la ripresa di volto, mani e foglio che può essere lasciato nel </w:t>
      </w:r>
      <w:proofErr w:type="spellStart"/>
      <w:r w:rsidRPr="006B0A19">
        <w:rPr>
          <w:i/>
          <w:iCs/>
          <w:color w:val="FF0000"/>
        </w:rPr>
        <w:t>template</w:t>
      </w:r>
      <w:proofErr w:type="spellEnd"/>
      <w:r w:rsidRPr="006B0A19">
        <w:rPr>
          <w:i/>
          <w:iCs/>
          <w:color w:val="FF0000"/>
        </w:rPr>
        <w:t>, …</w:t>
      </w:r>
      <w:r>
        <w:t>)</w:t>
      </w:r>
    </w:p>
    <w:p w:rsidR="0043383A" w:rsidP="0043383A" w:rsidRDefault="0043383A" w14:paraId="30CB2A6B" w14:textId="77777777">
      <w:pPr>
        <w:jc w:val="center"/>
      </w:pPr>
      <w:r w:rsidRPr="006B0A19">
        <w:rPr>
          <w:noProof/>
        </w:rPr>
        <w:drawing>
          <wp:inline distT="0" distB="0" distL="0" distR="0" wp14:anchorId="29675A49" wp14:editId="7CFF6760">
            <wp:extent cx="1941366" cy="1429634"/>
            <wp:effectExtent l="25400" t="25400" r="27305" b="31115"/>
            <wp:docPr id="8" name="Immagine 7" descr="Immagine che contiene gioco&#10;&#10;Descrizione generata automaticamente">
              <a:extLst xmlns:a="http://schemas.openxmlformats.org/drawingml/2006/main">
                <a:ext uri="{FF2B5EF4-FFF2-40B4-BE49-F238E27FC236}">
                  <a16:creationId xmlns:a16="http://schemas.microsoft.com/office/drawing/2014/main" id="{9F10E0B1-63EC-D64C-85D1-FE2B86B07E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9F10E0B1-63EC-D64C-85D1-FE2B86B07EF0}"/>
                        </a:ext>
                      </a:extLst>
                    </pic:cNvPr>
                    <pic:cNvPicPr>
                      <a:picLocks noChangeAspect="1"/>
                    </pic:cNvPicPr>
                  </pic:nvPicPr>
                  <pic:blipFill>
                    <a:blip r:embed="rId7"/>
                    <a:stretch>
                      <a:fillRect/>
                    </a:stretch>
                  </pic:blipFill>
                  <pic:spPr>
                    <a:xfrm>
                      <a:off x="0" y="0"/>
                      <a:ext cx="1944107" cy="1431652"/>
                    </a:xfrm>
                    <a:prstGeom prst="rect">
                      <a:avLst/>
                    </a:prstGeom>
                    <a:ln w="19050">
                      <a:solidFill>
                        <a:srgbClr val="00B050"/>
                      </a:solidFill>
                    </a:ln>
                  </pic:spPr>
                </pic:pic>
              </a:graphicData>
            </a:graphic>
          </wp:inline>
        </w:drawing>
      </w:r>
    </w:p>
    <w:p w:rsidR="0043383A" w:rsidP="00A93498" w:rsidRDefault="0043383A" w14:paraId="7D2707C9" w14:textId="496EE352">
      <w:pPr>
        <w:rPr>
          <w:color w:val="FF0000"/>
        </w:rPr>
      </w:pPr>
      <w:r w:rsidRPr="00A03448">
        <w:rPr>
          <w:color w:val="FF0000"/>
        </w:rPr>
        <w:t xml:space="preserve">Dare indicazioni agli studenti </w:t>
      </w:r>
      <w:r w:rsidRPr="00A03448" w:rsidR="008048AB">
        <w:rPr>
          <w:color w:val="FF0000"/>
        </w:rPr>
        <w:t>affinc</w:t>
      </w:r>
      <w:r w:rsidR="008048AB">
        <w:rPr>
          <w:color w:val="FF0000"/>
        </w:rPr>
        <w:t>hé</w:t>
      </w:r>
      <w:r w:rsidRPr="00A03448">
        <w:rPr>
          <w:color w:val="FF0000"/>
        </w:rPr>
        <w:t xml:space="preserve"> trovino da soli l’inquadratura ideale</w:t>
      </w:r>
    </w:p>
    <w:p w:rsidRPr="00A03448" w:rsidR="006B1043" w:rsidP="00A93498" w:rsidRDefault="006B1043" w14:paraId="26B1E55A" w14:textId="77777777">
      <w:pPr>
        <w:rPr>
          <w:color w:val="FF0000"/>
        </w:rPr>
      </w:pPr>
    </w:p>
    <w:p w:rsidRPr="00A10E02" w:rsidR="0043383A" w:rsidP="006B1043" w:rsidRDefault="0043383A" w14:paraId="5D629DB5" w14:textId="48D06E72">
      <w:pPr>
        <w:jc w:val="both"/>
        <w:rPr>
          <w:color w:val="FF0000"/>
        </w:rPr>
      </w:pPr>
      <w:r w:rsidRPr="00A10E02">
        <w:rPr>
          <w:color w:val="FF0000"/>
        </w:rPr>
        <w:t xml:space="preserve">Per i test al calcolatore si </w:t>
      </w:r>
      <w:proofErr w:type="spellStart"/>
      <w:r w:rsidRPr="00A10E02">
        <w:rPr>
          <w:color w:val="FF0000"/>
        </w:rPr>
        <w:t>puo</w:t>
      </w:r>
      <w:proofErr w:type="spellEnd"/>
      <w:r w:rsidRPr="00A10E02">
        <w:rPr>
          <w:color w:val="FF0000"/>
        </w:rPr>
        <w:t>̀ chiedere che ogni studente disponga l’inquadratura dello smartphone o tablet in modo da farsi riprendere lateralmente con inquadratura dello schermo</w:t>
      </w:r>
      <w:r w:rsidR="00E3235F">
        <w:rPr>
          <w:color w:val="FF0000"/>
        </w:rPr>
        <w:t xml:space="preserve"> (vedi fig. seguente)</w:t>
      </w:r>
      <w:r w:rsidRPr="00A10E02">
        <w:rPr>
          <w:color w:val="FF0000"/>
        </w:rPr>
        <w:t xml:space="preserve">. </w:t>
      </w:r>
    </w:p>
    <w:p w:rsidRPr="00524A5F" w:rsidR="00DF1AFC" w:rsidP="00DF1AFC" w:rsidRDefault="00DF1AFC" w14:paraId="1D40B3B8" w14:textId="77777777">
      <w:pPr>
        <w:spacing w:line="240" w:lineRule="auto"/>
        <w:jc w:val="center"/>
        <w:rPr>
          <w:rFonts w:ascii="Times New Roman" w:hAnsi="Times New Roman"/>
          <w:sz w:val="24"/>
        </w:rPr>
      </w:pPr>
      <w:r w:rsidRPr="1C8B30AD">
        <w:rPr>
          <w:rFonts w:ascii="Times New Roman" w:hAnsi="Times New Roman"/>
          <w:sz w:val="24"/>
          <w:szCs w:val="24"/>
        </w:rPr>
        <w:fldChar w:fldCharType="begin"/>
      </w:r>
      <w:r w:rsidRPr="1C8B30AD">
        <w:rPr>
          <w:rFonts w:ascii="Times New Roman" w:hAnsi="Times New Roman"/>
          <w:sz w:val="24"/>
          <w:szCs w:val="24"/>
        </w:rPr>
        <w:instrText xml:space="preserve"> INCLUDEPICTURE "/var/folders/80/6q6_4zyn2hd_t6tqcbnnk6wh0000gn/T/com.microsoft.Word/WebArchiveCopyPasteTempFiles/j+kHm2Q5wCwCAAAAABJRU5ErkJggg==" \* MERGEFORMATINET </w:instrText>
      </w:r>
      <w:r w:rsidRPr="1C8B30AD">
        <w:rPr>
          <w:rFonts w:ascii="Times New Roman" w:hAnsi="Times New Roman"/>
          <w:sz w:val="24"/>
          <w:szCs w:val="24"/>
        </w:rPr>
        <w:fldChar w:fldCharType="separate"/>
      </w:r>
      <w:r w:rsidR="00DF1AFC">
        <w:drawing>
          <wp:inline wp14:editId="63A3C5DA" wp14:anchorId="563B6DEA">
            <wp:extent cx="2372572" cy="3388092"/>
            <wp:effectExtent l="0" t="0" r="2540" b="3175"/>
            <wp:docPr id="478884013" name="Immagine 2" descr="page1image30211728" title=""/>
            <wp:cNvGraphicFramePr>
              <a:graphicFrameLocks noChangeAspect="1"/>
            </wp:cNvGraphicFramePr>
            <a:graphic>
              <a:graphicData uri="http://schemas.openxmlformats.org/drawingml/2006/picture">
                <pic:pic>
                  <pic:nvPicPr>
                    <pic:cNvPr id="0" name="Immagine 2"/>
                    <pic:cNvPicPr/>
                  </pic:nvPicPr>
                  <pic:blipFill>
                    <a:blip r:embed="R00c94f2670f649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72572" cy="3388092"/>
                    </a:xfrm>
                    <a:prstGeom prst="rect">
                      <a:avLst/>
                    </a:prstGeom>
                  </pic:spPr>
                </pic:pic>
              </a:graphicData>
            </a:graphic>
          </wp:inline>
        </w:drawing>
      </w:r>
      <w:r w:rsidRPr="1C8B30AD">
        <w:rPr>
          <w:rFonts w:ascii="Times New Roman" w:hAnsi="Times New Roman"/>
          <w:sz w:val="24"/>
          <w:szCs w:val="24"/>
        </w:rPr>
        <w:fldChar w:fldCharType="end"/>
      </w:r>
      <w:r w:rsidR="00DF1AFC">
        <w:rPr/>
        <w:t xml:space="preserve"> </w:t>
      </w:r>
      <w:r w:rsidR="00DF1AFC">
        <w:rPr/>
        <w:t xml:space="preserve">           </w:t>
      </w:r>
      <w:r w:rsidRPr="1C8B30AD">
        <w:rPr>
          <w:rFonts w:ascii="Times New Roman" w:hAnsi="Times New Roman"/>
          <w:sz w:val="24"/>
          <w:szCs w:val="24"/>
        </w:rPr>
        <w:fldChar w:fldCharType="begin"/>
      </w:r>
      <w:r w:rsidRPr="1C8B30AD">
        <w:rPr>
          <w:rFonts w:ascii="Times New Roman" w:hAnsi="Times New Roman"/>
          <w:sz w:val="24"/>
          <w:szCs w:val="24"/>
        </w:rPr>
        <w:instrText xml:space="preserve"> INCLUDEPICTURE "/var/folders/80/6q6_4zyn2hd_t6tqcbnnk6wh0000gn/T/com.microsoft.Word/WebArchiveCopyPasteTempFiles/NocWx+FKNkIAAAAASUVORK5CYII=" \* MERGEFORMATINET </w:instrText>
      </w:r>
      <w:r w:rsidRPr="1C8B30AD">
        <w:rPr>
          <w:rFonts w:ascii="Times New Roman" w:hAnsi="Times New Roman"/>
          <w:sz w:val="24"/>
          <w:szCs w:val="24"/>
        </w:rPr>
        <w:fldChar w:fldCharType="separate"/>
      </w:r>
      <w:r w:rsidR="00DF1AFC">
        <w:drawing>
          <wp:inline wp14:editId="06528173" wp14:anchorId="7E4DBAB1">
            <wp:extent cx="2261936" cy="2118946"/>
            <wp:effectExtent l="0" t="0" r="0" b="2540"/>
            <wp:docPr id="692481911" name="Immagine 3" descr="Immagine che contiene tavolo&#10;&#10;Descrizione generata automaticamente" title=""/>
            <wp:cNvGraphicFramePr>
              <a:graphicFrameLocks noChangeAspect="1"/>
            </wp:cNvGraphicFramePr>
            <a:graphic>
              <a:graphicData uri="http://schemas.openxmlformats.org/drawingml/2006/picture">
                <pic:pic>
                  <pic:nvPicPr>
                    <pic:cNvPr id="0" name="Immagine 3"/>
                    <pic:cNvPicPr/>
                  </pic:nvPicPr>
                  <pic:blipFill>
                    <a:blip r:embed="R0ea1b5bcc7274b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61936" cy="2118946"/>
                    </a:xfrm>
                    <a:prstGeom prst="rect">
                      <a:avLst/>
                    </a:prstGeom>
                  </pic:spPr>
                </pic:pic>
              </a:graphicData>
            </a:graphic>
          </wp:inline>
        </w:drawing>
      </w:r>
      <w:r w:rsidRPr="1C8B30AD">
        <w:rPr>
          <w:rFonts w:ascii="Times New Roman" w:hAnsi="Times New Roman"/>
          <w:sz w:val="24"/>
          <w:szCs w:val="24"/>
        </w:rPr>
        <w:fldChar w:fldCharType="end"/>
      </w:r>
    </w:p>
    <w:p w:rsidR="0043383A" w:rsidP="0043383A" w:rsidRDefault="0043383A" w14:paraId="2B4913FA" w14:textId="77777777"/>
    <w:p w:rsidR="006B1043" w:rsidP="0043383A" w:rsidRDefault="006B1043" w14:paraId="6B60308A" w14:textId="77777777">
      <w:pPr>
        <w:rPr>
          <w:color w:val="FF0000"/>
        </w:rPr>
      </w:pPr>
    </w:p>
    <w:p w:rsidR="006B1043" w:rsidP="0043383A" w:rsidRDefault="006B1043" w14:paraId="15EF1423" w14:textId="77777777">
      <w:pPr>
        <w:rPr>
          <w:color w:val="FF0000"/>
        </w:rPr>
      </w:pPr>
    </w:p>
    <w:p w:rsidRPr="00326261" w:rsidR="0043383A" w:rsidP="0043383A" w:rsidRDefault="0043383A" w14:paraId="2D9034E3" w14:textId="64330FB9">
      <w:pPr>
        <w:rPr>
          <w:color w:val="FF0000"/>
        </w:rPr>
      </w:pPr>
      <w:r w:rsidRPr="00326261">
        <w:rPr>
          <w:color w:val="FF0000"/>
        </w:rPr>
        <w:t>Inserire istruzioni specifiche a seconda della modalità di esame</w:t>
      </w:r>
    </w:p>
    <w:tbl>
      <w:tblPr>
        <w:tblStyle w:val="TableGrid"/>
        <w:tblW w:w="0" w:type="auto"/>
        <w:tblLook w:val="04A0" w:firstRow="1" w:lastRow="0" w:firstColumn="1" w:lastColumn="0" w:noHBand="0" w:noVBand="1"/>
      </w:tblPr>
      <w:tblGrid>
        <w:gridCol w:w="4513"/>
        <w:gridCol w:w="4503"/>
      </w:tblGrid>
      <w:tr w:rsidRPr="00326261" w:rsidR="0043383A" w:rsidTr="00652BAE" w14:paraId="082F1BE6" w14:textId="77777777">
        <w:tc>
          <w:tcPr>
            <w:tcW w:w="4811" w:type="dxa"/>
          </w:tcPr>
          <w:p w:rsidRPr="00326261" w:rsidR="0043383A" w:rsidP="00652BAE" w:rsidRDefault="0043383A" w14:paraId="1049C4DB" w14:textId="77777777">
            <w:r w:rsidRPr="00326261">
              <w:rPr>
                <w:b/>
                <w:bCs/>
              </w:rPr>
              <w:t xml:space="preserve">Se si tratta di prova da svolgersi con carta e penna: </w:t>
            </w:r>
          </w:p>
          <w:p w:rsidRPr="00326261" w:rsidR="0043383A" w:rsidP="0043383A" w:rsidRDefault="0043383A" w14:paraId="7911B79C" w14:textId="77777777">
            <w:pPr>
              <w:numPr>
                <w:ilvl w:val="0"/>
                <w:numId w:val="7"/>
              </w:numPr>
            </w:pPr>
            <w:r w:rsidRPr="00326261">
              <w:t xml:space="preserve">disporre di fogli bianchi, penna e attrezzarsi per farsi riprendere con la webcam ad una distanza tale da essere inquadrati unitamente allo spazio circostante (si consigliano 1,5-2 m). La webcam deve essere fissa, e deve riprendere una scena in cui ricadano il volto, le mani, i fogli e lo smartphone e lo spazio circostante allo studente; </w:t>
            </w:r>
          </w:p>
          <w:p w:rsidRPr="00326261" w:rsidR="0043383A" w:rsidP="0043383A" w:rsidRDefault="0043383A" w14:paraId="37BDC266" w14:textId="77777777">
            <w:pPr>
              <w:numPr>
                <w:ilvl w:val="0"/>
                <w:numId w:val="7"/>
              </w:numPr>
            </w:pPr>
            <w:r w:rsidRPr="00326261">
              <w:t xml:space="preserve">sui/l fogli/o gli studenti dovranno indicare Nome, Cognome, numero di matricola; </w:t>
            </w:r>
            <w:r w:rsidRPr="00A03448">
              <w:t xml:space="preserve">se il docente lo ritiene opportuno </w:t>
            </w:r>
            <w:proofErr w:type="spellStart"/>
            <w:r w:rsidRPr="00A03448">
              <w:t>potra</w:t>
            </w:r>
            <w:proofErr w:type="spellEnd"/>
            <w:r w:rsidRPr="00A03448">
              <w:t>̀ comunicare durante la prova un codice che gli studenti dovranno trascrivere a fianco dei dati precedenti);</w:t>
            </w:r>
            <w:r w:rsidRPr="00326261">
              <w:t xml:space="preserve"> </w:t>
            </w:r>
          </w:p>
          <w:p w:rsidR="00536918" w:rsidP="00536918" w:rsidRDefault="0043383A" w14:paraId="05D79E19" w14:textId="77777777">
            <w:pPr>
              <w:numPr>
                <w:ilvl w:val="0"/>
                <w:numId w:val="7"/>
              </w:numPr>
            </w:pPr>
            <w:r w:rsidRPr="00326261">
              <w:t xml:space="preserve">tenere lo smartphone col quale verranno fatte le scansioni sempre visibile sul tavolo e a faccia in </w:t>
            </w:r>
            <w:proofErr w:type="spellStart"/>
            <w:r w:rsidRPr="00326261">
              <w:t>giu</w:t>
            </w:r>
            <w:proofErr w:type="spellEnd"/>
            <w:r w:rsidRPr="00326261">
              <w:t xml:space="preserve">̀; </w:t>
            </w:r>
          </w:p>
          <w:p w:rsidR="0043383A" w:rsidP="0043383A" w:rsidRDefault="0043383A" w14:paraId="3BD8CCCB" w14:textId="77777777">
            <w:pPr>
              <w:numPr>
                <w:ilvl w:val="0"/>
                <w:numId w:val="7"/>
              </w:numPr>
            </w:pPr>
            <w:r w:rsidRPr="00326261">
              <w:t xml:space="preserve">provare prima dell’esame a produrre un file unico da due o </w:t>
            </w:r>
            <w:proofErr w:type="spellStart"/>
            <w:r w:rsidRPr="00326261">
              <w:t>piu</w:t>
            </w:r>
            <w:proofErr w:type="spellEnd"/>
            <w:r w:rsidRPr="00326261">
              <w:t xml:space="preserve">̀ foto con il software di scannerizzazione. </w:t>
            </w:r>
          </w:p>
          <w:p w:rsidRPr="006F5340" w:rsidR="0043383A" w:rsidP="006F5340" w:rsidRDefault="0043383A" w14:paraId="16A8FE90" w14:textId="00017AA1">
            <w:pPr>
              <w:ind w:left="720"/>
            </w:pPr>
          </w:p>
        </w:tc>
        <w:tc>
          <w:tcPr>
            <w:tcW w:w="4811" w:type="dxa"/>
          </w:tcPr>
          <w:p w:rsidRPr="00326261" w:rsidR="0043383A" w:rsidP="00652BAE" w:rsidRDefault="0043383A" w14:paraId="6C3A8F82" w14:textId="77777777">
            <w:r w:rsidRPr="00326261">
              <w:rPr>
                <w:b/>
                <w:bCs/>
              </w:rPr>
              <w:t xml:space="preserve">se si tratta di prova da svolgersi come esercitazione al PC: </w:t>
            </w:r>
          </w:p>
          <w:p w:rsidRPr="00326261" w:rsidR="0043383A" w:rsidP="0043383A" w:rsidRDefault="0043383A" w14:paraId="1DA06D15" w14:textId="77777777">
            <w:pPr>
              <w:numPr>
                <w:ilvl w:val="0"/>
                <w:numId w:val="8"/>
              </w:numPr>
            </w:pPr>
            <w:r w:rsidRPr="00326261">
              <w:t xml:space="preserve">indirizzare la webcam in modo che riprenda il candidato, il mouse la tastiera e il monitor. Qualora il candidato non abbia una webcam staccabile, </w:t>
            </w:r>
            <w:proofErr w:type="spellStart"/>
            <w:r w:rsidRPr="00326261">
              <w:t>potra</w:t>
            </w:r>
            <w:proofErr w:type="spellEnd"/>
            <w:r w:rsidRPr="00326261">
              <w:t xml:space="preserve">̀ effettuare il collegamento con uno smartphone o tablet ed utilizzarlo per effettuare la ripresa (in tal caso il PC non deve essere connesso alla videoconferenza e lo studente </w:t>
            </w:r>
            <w:proofErr w:type="spellStart"/>
            <w:r w:rsidRPr="00326261">
              <w:t>dovra</w:t>
            </w:r>
            <w:proofErr w:type="spellEnd"/>
            <w:r w:rsidRPr="00326261">
              <w:t xml:space="preserve">̀ assicurarsi che lo smartphone abbia una carica sufficiente per restare acceso per tutta la prova, oppure tenerlo collegato ad una presa di corrente. Si fa presente che la caduta del collegamento a causa dello spegnimento dello smartphone </w:t>
            </w:r>
            <w:proofErr w:type="spellStart"/>
            <w:r w:rsidRPr="00326261">
              <w:t>puo</w:t>
            </w:r>
            <w:proofErr w:type="spellEnd"/>
            <w:r w:rsidRPr="00326261">
              <w:t xml:space="preserve">̀ comportare l’annullamento della prova); </w:t>
            </w:r>
          </w:p>
          <w:p w:rsidRPr="009F151A" w:rsidR="0043383A" w:rsidP="0043383A" w:rsidRDefault="0043383A" w14:paraId="2E858609" w14:textId="6F0AC864">
            <w:pPr>
              <w:numPr>
                <w:ilvl w:val="0"/>
                <w:numId w:val="8"/>
              </w:numPr>
            </w:pPr>
            <w:r w:rsidRPr="009F151A">
              <w:t>preparare il proprio PC per la prova</w:t>
            </w:r>
            <w:r w:rsidR="009F151A">
              <w:t xml:space="preserve"> e collegarsi al link inviato dal docente</w:t>
            </w:r>
            <w:r w:rsidRPr="009F151A">
              <w:t>;</w:t>
            </w:r>
          </w:p>
          <w:p w:rsidRPr="00326261" w:rsidR="0043383A" w:rsidP="006F5340" w:rsidRDefault="0043383A" w14:paraId="3D79E410" w14:textId="77777777">
            <w:pPr>
              <w:ind w:left="720"/>
              <w:rPr>
                <w:b/>
                <w:bCs/>
              </w:rPr>
            </w:pPr>
          </w:p>
        </w:tc>
      </w:tr>
    </w:tbl>
    <w:p w:rsidR="0043383A" w:rsidP="0043383A" w:rsidRDefault="0043383A" w14:paraId="124DF11E" w14:textId="77777777"/>
    <w:p w:rsidR="0043383A" w:rsidP="009F151A" w:rsidRDefault="0043383A" w14:paraId="5327C5F8" w14:textId="77777777">
      <w:pPr>
        <w:jc w:val="both"/>
      </w:pPr>
    </w:p>
    <w:p w:rsidR="0043383A" w:rsidP="009F151A" w:rsidRDefault="0043383A" w14:paraId="37E28C2B" w14:textId="77777777">
      <w:pPr>
        <w:jc w:val="both"/>
      </w:pPr>
      <w:r>
        <w:t>Ogni studente dovrà essere dotato di (</w:t>
      </w:r>
      <w:r w:rsidRPr="006B0A19">
        <w:rPr>
          <w:i/>
          <w:iCs/>
          <w:color w:val="FF0000"/>
        </w:rPr>
        <w:t>alcuni esempi: fogli bianchi e penna se l’esame è scritto o se è concesso prendere appunti durante la prova, eventuali supporti concessi allo studente come testi, codici, calcolatrice, etc.</w:t>
      </w:r>
      <w:r>
        <w:t>)</w:t>
      </w:r>
    </w:p>
    <w:p w:rsidRPr="006B0A19" w:rsidR="0043383A" w:rsidP="008F2115" w:rsidRDefault="0043383A" w14:paraId="092815A1" w14:textId="26E6AD29">
      <w:pPr>
        <w:jc w:val="both"/>
        <w:rPr>
          <w:color w:val="000000" w:themeColor="text1"/>
        </w:rPr>
      </w:pPr>
      <w:r>
        <w:t>I</w:t>
      </w:r>
      <w:r w:rsidRPr="006B0A19">
        <w:t xml:space="preserve">l docente </w:t>
      </w:r>
      <w:r w:rsidRPr="008F2115" w:rsidR="00E3235F">
        <w:rPr>
          <w:color w:val="000000" w:themeColor="text1"/>
        </w:rPr>
        <w:t>p</w:t>
      </w:r>
      <w:r w:rsidR="00E3235F">
        <w:rPr>
          <w:color w:val="000000" w:themeColor="text1"/>
        </w:rPr>
        <w:t xml:space="preserve">otrà </w:t>
      </w:r>
      <w:r w:rsidRPr="008F2115" w:rsidR="008F2115">
        <w:rPr>
          <w:color w:val="000000" w:themeColor="text1"/>
        </w:rPr>
        <w:t>chiedere in qualsiasi momento ed in particolare in presenza di comportamenti sospetti di effettuare una verifica della stanza con un’inquadratura a 360° con webcam o smartphone</w:t>
      </w:r>
      <w:r w:rsidR="008F2115">
        <w:rPr>
          <w:color w:val="000000" w:themeColor="text1"/>
        </w:rPr>
        <w:t xml:space="preserve"> </w:t>
      </w:r>
      <w:r>
        <w:t xml:space="preserve">e </w:t>
      </w:r>
      <w:r w:rsidRPr="006B0A19">
        <w:rPr>
          <w:color w:val="000000" w:themeColor="text1"/>
        </w:rPr>
        <w:t>potrà accedere alla webcam dello studente</w:t>
      </w:r>
      <w:r w:rsidR="008F2115">
        <w:rPr>
          <w:color w:val="000000" w:themeColor="text1"/>
        </w:rPr>
        <w:t xml:space="preserve"> </w:t>
      </w:r>
      <w:r w:rsidRPr="006B0A19">
        <w:rPr>
          <w:color w:val="000000" w:themeColor="text1"/>
        </w:rPr>
        <w:t xml:space="preserve">in </w:t>
      </w:r>
      <w:r w:rsidRPr="009F151A">
        <w:rPr>
          <w:color w:val="000000" w:themeColor="text1"/>
        </w:rPr>
        <w:t>qualsiasi momento, cliccando sul pulsante “blocca in alto” di ciascun partecipante per forzare la visualizzazione di quello studente. In questo modo sarà effettuato un controllo continuo della classe, a rotazione.</w:t>
      </w:r>
    </w:p>
    <w:p w:rsidR="0043383A" w:rsidP="0043383A" w:rsidRDefault="0043383A" w14:paraId="61D28A51" w14:textId="77777777">
      <w:pPr>
        <w:rPr>
          <w:color w:val="000000" w:themeColor="text1"/>
        </w:rPr>
      </w:pPr>
      <w:r w:rsidRPr="006B0A19">
        <w:rPr>
          <w:color w:val="000000" w:themeColor="text1"/>
        </w:rPr>
        <w:t>Eventuali domande e risposte potranno essere scritte in chat.</w:t>
      </w:r>
    </w:p>
    <w:p w:rsidR="008F2115" w:rsidP="0043383A" w:rsidRDefault="008F2115" w14:paraId="2443039B" w14:textId="77777777">
      <w:pPr>
        <w:rPr>
          <w:color w:val="000000" w:themeColor="text1"/>
        </w:rPr>
      </w:pPr>
    </w:p>
    <w:p w:rsidR="002C5018" w:rsidP="0043383A" w:rsidRDefault="002C5018" w14:paraId="52D0FB08" w14:textId="77777777">
      <w:pPr>
        <w:rPr>
          <w:color w:val="000000" w:themeColor="text1"/>
        </w:rPr>
      </w:pPr>
    </w:p>
    <w:p w:rsidR="006B1043" w:rsidP="0043383A" w:rsidRDefault="006B1043" w14:paraId="40A0EBBE" w14:textId="77777777">
      <w:pPr>
        <w:rPr>
          <w:color w:val="000000" w:themeColor="text1"/>
        </w:rPr>
      </w:pPr>
    </w:p>
    <w:p w:rsidRPr="00652BAE" w:rsidR="00652BAE" w:rsidP="0043383A" w:rsidRDefault="0043383A" w14:paraId="3EAB6702" w14:textId="7EA31F5A">
      <w:pPr>
        <w:rPr>
          <w:b/>
          <w:bCs/>
          <w:u w:val="single"/>
        </w:rPr>
      </w:pPr>
      <w:r w:rsidRPr="00652BAE">
        <w:rPr>
          <w:b/>
          <w:bCs/>
          <w:u w:val="single"/>
        </w:rPr>
        <w:t xml:space="preserve">Al termine della prova </w:t>
      </w:r>
    </w:p>
    <w:p w:rsidRPr="00652BAE" w:rsidR="0043383A" w:rsidP="0043383A" w:rsidRDefault="0043383A" w14:paraId="6511348B" w14:textId="397E55B9">
      <w:pPr>
        <w:rPr>
          <w:i/>
          <w:iCs/>
          <w:color w:val="FF0000"/>
        </w:rPr>
      </w:pPr>
      <w:r w:rsidRPr="00652BAE">
        <w:rPr>
          <w:color w:val="FF0000"/>
        </w:rPr>
        <w:t>(</w:t>
      </w:r>
      <w:r w:rsidRPr="00652BAE">
        <w:rPr>
          <w:i/>
          <w:iCs/>
          <w:color w:val="FF0000"/>
        </w:rPr>
        <w:t>indicare cosa deve fare lo studente, ad esempio:)</w:t>
      </w:r>
    </w:p>
    <w:p w:rsidRPr="00F06BED" w:rsidR="0043383A" w:rsidP="0043383A" w:rsidRDefault="0043383A" w14:paraId="6019A0A5" w14:textId="77777777">
      <w:pPr>
        <w:jc w:val="both"/>
        <w:rPr>
          <w:color w:val="000000" w:themeColor="text1"/>
        </w:rPr>
      </w:pPr>
      <w:r w:rsidRPr="00F06BED">
        <w:rPr>
          <w:color w:val="000000" w:themeColor="text1"/>
        </w:rPr>
        <w:t xml:space="preserve">Per gli esami su </w:t>
      </w:r>
      <w:r>
        <w:rPr>
          <w:color w:val="000000" w:themeColor="text1"/>
        </w:rPr>
        <w:t>Moodle o Exam.net</w:t>
      </w:r>
      <w:r w:rsidRPr="00F06BED">
        <w:rPr>
          <w:color w:val="000000" w:themeColor="text1"/>
        </w:rPr>
        <w:t xml:space="preserve">: lo studente non deve fare niente, la prova viene automaticamente salvata al termine del tempo stabilito. </w:t>
      </w:r>
    </w:p>
    <w:p w:rsidR="00652BAE" w:rsidP="0043383A" w:rsidRDefault="00652BAE" w14:paraId="48D67334" w14:textId="77777777">
      <w:pPr>
        <w:rPr>
          <w:color w:val="000000" w:themeColor="text1"/>
        </w:rPr>
      </w:pPr>
    </w:p>
    <w:p w:rsidRPr="00F06BED" w:rsidR="0043383A" w:rsidP="0043383A" w:rsidRDefault="0043383A" w14:paraId="5234C636" w14:textId="61DBD064">
      <w:pPr>
        <w:rPr>
          <w:color w:val="000000" w:themeColor="text1"/>
        </w:rPr>
      </w:pPr>
      <w:r w:rsidRPr="00F06BED">
        <w:rPr>
          <w:color w:val="000000" w:themeColor="text1"/>
        </w:rPr>
        <w:t>Per gli esami su carta cartacei, lo studente deve procedere all’invio delle prove seguendo la seguente procedura:</w:t>
      </w:r>
    </w:p>
    <w:p w:rsidR="0043383A" w:rsidP="00652BAE" w:rsidRDefault="0043383A" w14:paraId="4DA4F183" w14:textId="77777777">
      <w:pPr>
        <w:pStyle w:val="ListParagraph"/>
        <w:numPr>
          <w:ilvl w:val="0"/>
          <w:numId w:val="4"/>
        </w:numPr>
        <w:jc w:val="both"/>
      </w:pPr>
      <w:r>
        <w:t xml:space="preserve">Smettere di scrivere allo scadere del tempo stabilito dal docente </w:t>
      </w:r>
    </w:p>
    <w:p w:rsidR="0043383A" w:rsidP="00652BAE" w:rsidRDefault="0043383A" w14:paraId="4BD21E02" w14:textId="77777777">
      <w:pPr>
        <w:pStyle w:val="ListParagraph"/>
        <w:numPr>
          <w:ilvl w:val="0"/>
          <w:numId w:val="4"/>
        </w:numPr>
        <w:jc w:val="both"/>
      </w:pPr>
      <w:r>
        <w:t>apporre il proprio nome e cognome (leggibili), il numero di matricola su tutti i fogli utilizzati</w:t>
      </w:r>
    </w:p>
    <w:p w:rsidR="0043383A" w:rsidP="00652BAE" w:rsidRDefault="0043383A" w14:paraId="56D61063" w14:textId="77777777">
      <w:pPr>
        <w:pStyle w:val="ListParagraph"/>
        <w:numPr>
          <w:ilvl w:val="0"/>
          <w:numId w:val="4"/>
        </w:numPr>
        <w:jc w:val="both"/>
      </w:pPr>
      <w:r>
        <w:t>Mostrare alla webcam i fogli compilati</w:t>
      </w:r>
    </w:p>
    <w:p w:rsidRPr="00652BAE" w:rsidR="0043383A" w:rsidP="00652BAE" w:rsidRDefault="0043383A" w14:paraId="6D3F81C0" w14:textId="456B87B3">
      <w:pPr>
        <w:pStyle w:val="ListParagraph"/>
        <w:numPr>
          <w:ilvl w:val="0"/>
          <w:numId w:val="4"/>
        </w:numPr>
        <w:jc w:val="both"/>
      </w:pPr>
      <w:r w:rsidRPr="00652BAE">
        <w:t>Fotografare tutti i fogli e fare la loro scansione con Office Lens, producendo un unico file .pdf denominato con il proprio cognome</w:t>
      </w:r>
      <w:r w:rsidRPr="00652BAE" w:rsidR="00652BAE">
        <w:t>-matricola</w:t>
      </w:r>
      <w:r w:rsidRPr="00652BAE">
        <w:t xml:space="preserve"> (es. Rossi</w:t>
      </w:r>
      <w:r w:rsidRPr="00652BAE" w:rsidR="00652BAE">
        <w:t>-112051</w:t>
      </w:r>
      <w:r w:rsidRPr="00652BAE">
        <w:t>.pdf)</w:t>
      </w:r>
    </w:p>
    <w:p w:rsidR="0043383A" w:rsidP="00652BAE" w:rsidRDefault="0043383A" w14:paraId="38619025" w14:textId="77777777">
      <w:pPr>
        <w:pStyle w:val="ListParagraph"/>
        <w:numPr>
          <w:ilvl w:val="0"/>
          <w:numId w:val="4"/>
        </w:numPr>
        <w:jc w:val="both"/>
      </w:pPr>
      <w:r>
        <w:t xml:space="preserve">Cliccare sul link </w:t>
      </w:r>
      <w:r w:rsidRPr="00DF0F18">
        <w:rPr>
          <w:i/>
          <w:iCs/>
          <w:color w:val="FF0000"/>
        </w:rPr>
        <w:t xml:space="preserve">(inserire link della cartella su OneDrive creato con “richiedi file” per </w:t>
      </w:r>
      <w:r>
        <w:rPr>
          <w:i/>
          <w:iCs/>
          <w:color w:val="FF0000"/>
        </w:rPr>
        <w:t>le prove d’esame</w:t>
      </w:r>
      <w:r w:rsidRPr="00DF0F18">
        <w:rPr>
          <w:i/>
          <w:iCs/>
          <w:color w:val="FF0000"/>
        </w:rPr>
        <w:t>)</w:t>
      </w:r>
      <w:r w:rsidRPr="00DF0F18">
        <w:rPr>
          <w:color w:val="FF0000"/>
        </w:rPr>
        <w:t xml:space="preserve"> </w:t>
      </w:r>
      <w:r>
        <w:t>e procedere al caricamento del file prodotto (come sopra)</w:t>
      </w:r>
    </w:p>
    <w:p w:rsidRPr="00652BAE" w:rsidR="0043383A" w:rsidP="0043383A" w:rsidRDefault="0043383A" w14:paraId="11E3BCC7" w14:textId="77777777">
      <w:pPr>
        <w:jc w:val="both"/>
        <w:rPr>
          <w:color w:val="FF0000"/>
        </w:rPr>
      </w:pPr>
      <w:r w:rsidRPr="00652BAE">
        <w:rPr>
          <w:color w:val="FF0000"/>
        </w:rPr>
        <w:t>(in alternativa a E. il docente può chiedere agli studenti di inviare il file .pdf prodotto direttamente al proprio indirizzo email istituzionale)</w:t>
      </w:r>
    </w:p>
    <w:p w:rsidRPr="0043383A" w:rsidR="00652BAE" w:rsidP="0043383A" w:rsidRDefault="00652BAE" w14:paraId="149F9C85" w14:textId="77777777"/>
    <w:sectPr w:rsidRPr="0043383A" w:rsidR="00652BAE">
      <w:pgSz w:w="11906" w:h="16838" w:orient="portrait"/>
      <w:pgMar w:top="1440" w:right="1440" w:bottom="1440" w:left="1440" w:header="720" w:footer="720" w:gutter="0"/>
      <w:cols w:space="720"/>
      <w:docGrid w:linePitch="360"/>
      <w:headerReference w:type="default" r:id="R236788e41319419e"/>
      <w:footerReference w:type="default" r:id="R75dd8f8af5804ef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mbria"/>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C8B30AD" w:rsidTr="1C8B30AD" w14:paraId="1E3470BD">
      <w:tc>
        <w:tcPr>
          <w:tcW w:w="3009" w:type="dxa"/>
          <w:tcMar/>
        </w:tcPr>
        <w:p w:rsidR="1C8B30AD" w:rsidP="1C8B30AD" w:rsidRDefault="1C8B30AD" w14:paraId="62840456" w14:textId="7416B211">
          <w:pPr>
            <w:pStyle w:val="Header"/>
            <w:bidi w:val="0"/>
            <w:ind w:left="-115"/>
            <w:jc w:val="left"/>
          </w:pPr>
        </w:p>
      </w:tc>
      <w:tc>
        <w:tcPr>
          <w:tcW w:w="3009" w:type="dxa"/>
          <w:tcMar/>
        </w:tcPr>
        <w:p w:rsidR="1C8B30AD" w:rsidP="1C8B30AD" w:rsidRDefault="1C8B30AD" w14:paraId="76A2A852" w14:textId="2F9F1BE6">
          <w:pPr>
            <w:pStyle w:val="Header"/>
            <w:bidi w:val="0"/>
            <w:jc w:val="center"/>
          </w:pPr>
        </w:p>
      </w:tc>
      <w:tc>
        <w:tcPr>
          <w:tcW w:w="3009" w:type="dxa"/>
          <w:tcMar/>
        </w:tcPr>
        <w:p w:rsidR="1C8B30AD" w:rsidP="1C8B30AD" w:rsidRDefault="1C8B30AD" w14:paraId="4063F104" w14:textId="0C9CFD42">
          <w:pPr>
            <w:pStyle w:val="Header"/>
            <w:bidi w:val="0"/>
            <w:ind w:right="-115"/>
            <w:jc w:val="right"/>
          </w:pPr>
        </w:p>
      </w:tc>
    </w:tr>
  </w:tbl>
  <w:p w:rsidR="1C8B30AD" w:rsidP="1C8B30AD" w:rsidRDefault="1C8B30AD" w14:paraId="0F21FBF4" w14:textId="46686B6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C8B30AD" w:rsidTr="1C8B30AD" w14:paraId="6DAD5F03">
      <w:tc>
        <w:tcPr>
          <w:tcW w:w="3009" w:type="dxa"/>
          <w:tcMar/>
        </w:tcPr>
        <w:p w:rsidR="1C8B30AD" w:rsidP="1C8B30AD" w:rsidRDefault="1C8B30AD" w14:paraId="40B81581" w14:textId="69100788">
          <w:pPr>
            <w:pStyle w:val="Header"/>
            <w:bidi w:val="0"/>
            <w:ind w:left="-115"/>
            <w:jc w:val="left"/>
          </w:pPr>
        </w:p>
      </w:tc>
      <w:tc>
        <w:tcPr>
          <w:tcW w:w="3009" w:type="dxa"/>
          <w:tcMar/>
        </w:tcPr>
        <w:p w:rsidR="1C8B30AD" w:rsidP="1C8B30AD" w:rsidRDefault="1C8B30AD" w14:paraId="0DD3659F" w14:textId="587602FC">
          <w:pPr>
            <w:pStyle w:val="Header"/>
            <w:bidi w:val="0"/>
            <w:jc w:val="center"/>
          </w:pPr>
        </w:p>
      </w:tc>
      <w:tc>
        <w:tcPr>
          <w:tcW w:w="3009" w:type="dxa"/>
          <w:tcMar/>
        </w:tcPr>
        <w:p w:rsidR="1C8B30AD" w:rsidP="1C8B30AD" w:rsidRDefault="1C8B30AD" w14:paraId="5C9491DA" w14:textId="7769C484">
          <w:pPr>
            <w:pStyle w:val="Header"/>
            <w:bidi w:val="0"/>
            <w:ind w:right="-115"/>
            <w:jc w:val="right"/>
          </w:pPr>
        </w:p>
      </w:tc>
    </w:tr>
  </w:tbl>
  <w:p w:rsidR="1C8B30AD" w:rsidP="1C8B30AD" w:rsidRDefault="1C8B30AD" w14:paraId="7C648269" w14:textId="16F7920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92F9E"/>
    <w:multiLevelType w:val="hybridMultilevel"/>
    <w:tmpl w:val="CE60ED10"/>
    <w:lvl w:ilvl="0" w:tplc="5538DC10">
      <w:start w:val="1"/>
      <w:numFmt w:val="decimal"/>
      <w:lvlText w:val="%1."/>
      <w:lvlJc w:val="left"/>
      <w:pPr>
        <w:ind w:left="720" w:hanging="360"/>
      </w:pPr>
      <w:rPr>
        <w:rFonts w:hint="default" w:ascii="Calibri"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8E0ED1"/>
    <w:multiLevelType w:val="multilevel"/>
    <w:tmpl w:val="B588AEE2"/>
    <w:lvl w:ilvl="0">
      <w:start w:val="1"/>
      <w:numFmt w:val="decimal"/>
      <w:lvlText w:val="%1."/>
      <w:lvlJc w:val="left"/>
      <w:pPr>
        <w:tabs>
          <w:tab w:val="num" w:pos="720"/>
        </w:tabs>
        <w:ind w:left="720" w:hanging="360"/>
      </w:pPr>
      <w:rPr>
        <w:rFonts w:ascii="Calibri" w:hAnsi="Calibri" w:eastAsia="Times New Roman" w:cs="Calibri"/>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1CF11AB"/>
    <w:multiLevelType w:val="hybridMultilevel"/>
    <w:tmpl w:val="F2AAE772"/>
    <w:lvl w:ilvl="0" w:tplc="9BC8BEFC">
      <w:start w:val="2"/>
      <w:numFmt w:val="decimal"/>
      <w:lvlText w:val="%1."/>
      <w:lvlJc w:val="left"/>
      <w:pPr>
        <w:tabs>
          <w:tab w:val="num" w:pos="720"/>
        </w:tabs>
        <w:ind w:left="720" w:hanging="360"/>
      </w:pPr>
    </w:lvl>
    <w:lvl w:ilvl="1" w:tplc="62F4B0D4">
      <w:start w:val="1"/>
      <w:numFmt w:val="decimal"/>
      <w:lvlText w:val="%2."/>
      <w:lvlJc w:val="left"/>
      <w:pPr>
        <w:tabs>
          <w:tab w:val="num" w:pos="1440"/>
        </w:tabs>
        <w:ind w:left="1440" w:hanging="360"/>
      </w:pPr>
    </w:lvl>
    <w:lvl w:ilvl="2" w:tplc="4F98F73E" w:tentative="1">
      <w:start w:val="1"/>
      <w:numFmt w:val="decimal"/>
      <w:lvlText w:val="%3."/>
      <w:lvlJc w:val="left"/>
      <w:pPr>
        <w:tabs>
          <w:tab w:val="num" w:pos="2160"/>
        </w:tabs>
        <w:ind w:left="2160" w:hanging="360"/>
      </w:pPr>
    </w:lvl>
    <w:lvl w:ilvl="3" w:tplc="A476D2A4" w:tentative="1">
      <w:start w:val="1"/>
      <w:numFmt w:val="decimal"/>
      <w:lvlText w:val="%4."/>
      <w:lvlJc w:val="left"/>
      <w:pPr>
        <w:tabs>
          <w:tab w:val="num" w:pos="2880"/>
        </w:tabs>
        <w:ind w:left="2880" w:hanging="360"/>
      </w:pPr>
    </w:lvl>
    <w:lvl w:ilvl="4" w:tplc="8DA8E0C2" w:tentative="1">
      <w:start w:val="1"/>
      <w:numFmt w:val="decimal"/>
      <w:lvlText w:val="%5."/>
      <w:lvlJc w:val="left"/>
      <w:pPr>
        <w:tabs>
          <w:tab w:val="num" w:pos="3600"/>
        </w:tabs>
        <w:ind w:left="3600" w:hanging="360"/>
      </w:pPr>
    </w:lvl>
    <w:lvl w:ilvl="5" w:tplc="2D3C9EFC" w:tentative="1">
      <w:start w:val="1"/>
      <w:numFmt w:val="decimal"/>
      <w:lvlText w:val="%6."/>
      <w:lvlJc w:val="left"/>
      <w:pPr>
        <w:tabs>
          <w:tab w:val="num" w:pos="4320"/>
        </w:tabs>
        <w:ind w:left="4320" w:hanging="360"/>
      </w:pPr>
    </w:lvl>
    <w:lvl w:ilvl="6" w:tplc="BA34FE20" w:tentative="1">
      <w:start w:val="1"/>
      <w:numFmt w:val="decimal"/>
      <w:lvlText w:val="%7."/>
      <w:lvlJc w:val="left"/>
      <w:pPr>
        <w:tabs>
          <w:tab w:val="num" w:pos="5040"/>
        </w:tabs>
        <w:ind w:left="5040" w:hanging="360"/>
      </w:pPr>
    </w:lvl>
    <w:lvl w:ilvl="7" w:tplc="ACB06020" w:tentative="1">
      <w:start w:val="1"/>
      <w:numFmt w:val="decimal"/>
      <w:lvlText w:val="%8."/>
      <w:lvlJc w:val="left"/>
      <w:pPr>
        <w:tabs>
          <w:tab w:val="num" w:pos="5760"/>
        </w:tabs>
        <w:ind w:left="5760" w:hanging="360"/>
      </w:pPr>
    </w:lvl>
    <w:lvl w:ilvl="8" w:tplc="16F4CBD2" w:tentative="1">
      <w:start w:val="1"/>
      <w:numFmt w:val="decimal"/>
      <w:lvlText w:val="%9."/>
      <w:lvlJc w:val="left"/>
      <w:pPr>
        <w:tabs>
          <w:tab w:val="num" w:pos="6480"/>
        </w:tabs>
        <w:ind w:left="6480" w:hanging="360"/>
      </w:pPr>
    </w:lvl>
  </w:abstractNum>
  <w:abstractNum w:abstractNumId="3" w15:restartNumberingAfterBreak="0">
    <w:nsid w:val="42F500F3"/>
    <w:multiLevelType w:val="hybridMultilevel"/>
    <w:tmpl w:val="13248B5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C26EDA"/>
    <w:multiLevelType w:val="hybridMultilevel"/>
    <w:tmpl w:val="E7486B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5835D2"/>
    <w:multiLevelType w:val="hybridMultilevel"/>
    <w:tmpl w:val="E8B4C2D8"/>
    <w:lvl w:ilvl="0" w:tplc="6F50E324">
      <w:start w:val="1"/>
      <w:numFmt w:val="bullet"/>
      <w:lvlText w:val="•"/>
      <w:lvlJc w:val="left"/>
      <w:pPr>
        <w:tabs>
          <w:tab w:val="num" w:pos="720"/>
        </w:tabs>
        <w:ind w:left="720" w:hanging="360"/>
      </w:pPr>
      <w:rPr>
        <w:rFonts w:hint="default" w:ascii="Arial" w:hAnsi="Arial"/>
      </w:rPr>
    </w:lvl>
    <w:lvl w:ilvl="1" w:tplc="60867038" w:tentative="1">
      <w:start w:val="1"/>
      <w:numFmt w:val="bullet"/>
      <w:lvlText w:val="•"/>
      <w:lvlJc w:val="left"/>
      <w:pPr>
        <w:tabs>
          <w:tab w:val="num" w:pos="1440"/>
        </w:tabs>
        <w:ind w:left="1440" w:hanging="360"/>
      </w:pPr>
      <w:rPr>
        <w:rFonts w:hint="default" w:ascii="Arial" w:hAnsi="Arial"/>
      </w:rPr>
    </w:lvl>
    <w:lvl w:ilvl="2" w:tplc="98B2641E" w:tentative="1">
      <w:start w:val="1"/>
      <w:numFmt w:val="bullet"/>
      <w:lvlText w:val="•"/>
      <w:lvlJc w:val="left"/>
      <w:pPr>
        <w:tabs>
          <w:tab w:val="num" w:pos="2160"/>
        </w:tabs>
        <w:ind w:left="2160" w:hanging="360"/>
      </w:pPr>
      <w:rPr>
        <w:rFonts w:hint="default" w:ascii="Arial" w:hAnsi="Arial"/>
      </w:rPr>
    </w:lvl>
    <w:lvl w:ilvl="3" w:tplc="43F8D720" w:tentative="1">
      <w:start w:val="1"/>
      <w:numFmt w:val="bullet"/>
      <w:lvlText w:val="•"/>
      <w:lvlJc w:val="left"/>
      <w:pPr>
        <w:tabs>
          <w:tab w:val="num" w:pos="2880"/>
        </w:tabs>
        <w:ind w:left="2880" w:hanging="360"/>
      </w:pPr>
      <w:rPr>
        <w:rFonts w:hint="default" w:ascii="Arial" w:hAnsi="Arial"/>
      </w:rPr>
    </w:lvl>
    <w:lvl w:ilvl="4" w:tplc="7950590C" w:tentative="1">
      <w:start w:val="1"/>
      <w:numFmt w:val="bullet"/>
      <w:lvlText w:val="•"/>
      <w:lvlJc w:val="left"/>
      <w:pPr>
        <w:tabs>
          <w:tab w:val="num" w:pos="3600"/>
        </w:tabs>
        <w:ind w:left="3600" w:hanging="360"/>
      </w:pPr>
      <w:rPr>
        <w:rFonts w:hint="default" w:ascii="Arial" w:hAnsi="Arial"/>
      </w:rPr>
    </w:lvl>
    <w:lvl w:ilvl="5" w:tplc="86D88ED6" w:tentative="1">
      <w:start w:val="1"/>
      <w:numFmt w:val="bullet"/>
      <w:lvlText w:val="•"/>
      <w:lvlJc w:val="left"/>
      <w:pPr>
        <w:tabs>
          <w:tab w:val="num" w:pos="4320"/>
        </w:tabs>
        <w:ind w:left="4320" w:hanging="360"/>
      </w:pPr>
      <w:rPr>
        <w:rFonts w:hint="default" w:ascii="Arial" w:hAnsi="Arial"/>
      </w:rPr>
    </w:lvl>
    <w:lvl w:ilvl="6" w:tplc="4638498A" w:tentative="1">
      <w:start w:val="1"/>
      <w:numFmt w:val="bullet"/>
      <w:lvlText w:val="•"/>
      <w:lvlJc w:val="left"/>
      <w:pPr>
        <w:tabs>
          <w:tab w:val="num" w:pos="5040"/>
        </w:tabs>
        <w:ind w:left="5040" w:hanging="360"/>
      </w:pPr>
      <w:rPr>
        <w:rFonts w:hint="default" w:ascii="Arial" w:hAnsi="Arial"/>
      </w:rPr>
    </w:lvl>
    <w:lvl w:ilvl="7" w:tplc="C74AE500" w:tentative="1">
      <w:start w:val="1"/>
      <w:numFmt w:val="bullet"/>
      <w:lvlText w:val="•"/>
      <w:lvlJc w:val="left"/>
      <w:pPr>
        <w:tabs>
          <w:tab w:val="num" w:pos="5760"/>
        </w:tabs>
        <w:ind w:left="5760" w:hanging="360"/>
      </w:pPr>
      <w:rPr>
        <w:rFonts w:hint="default" w:ascii="Arial" w:hAnsi="Arial"/>
      </w:rPr>
    </w:lvl>
    <w:lvl w:ilvl="8" w:tplc="ED2C32A6"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570C3559"/>
    <w:multiLevelType w:val="hybridMultilevel"/>
    <w:tmpl w:val="13248B5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6306D9"/>
    <w:multiLevelType w:val="hybridMultilevel"/>
    <w:tmpl w:val="B7BAFEF8"/>
    <w:lvl w:ilvl="0" w:tplc="1CAC5FE0">
      <w:start w:val="1"/>
      <w:numFmt w:val="bullet"/>
      <w:lvlText w:val="•"/>
      <w:lvlJc w:val="left"/>
      <w:pPr>
        <w:tabs>
          <w:tab w:val="num" w:pos="720"/>
        </w:tabs>
        <w:ind w:left="720" w:hanging="360"/>
      </w:pPr>
      <w:rPr>
        <w:rFonts w:hint="default" w:ascii="Arial" w:hAnsi="Arial"/>
      </w:rPr>
    </w:lvl>
    <w:lvl w:ilvl="1" w:tplc="A2BA29E0" w:tentative="1">
      <w:start w:val="1"/>
      <w:numFmt w:val="bullet"/>
      <w:lvlText w:val="•"/>
      <w:lvlJc w:val="left"/>
      <w:pPr>
        <w:tabs>
          <w:tab w:val="num" w:pos="1440"/>
        </w:tabs>
        <w:ind w:left="1440" w:hanging="360"/>
      </w:pPr>
      <w:rPr>
        <w:rFonts w:hint="default" w:ascii="Arial" w:hAnsi="Arial"/>
      </w:rPr>
    </w:lvl>
    <w:lvl w:ilvl="2" w:tplc="FFBC9162" w:tentative="1">
      <w:start w:val="1"/>
      <w:numFmt w:val="bullet"/>
      <w:lvlText w:val="•"/>
      <w:lvlJc w:val="left"/>
      <w:pPr>
        <w:tabs>
          <w:tab w:val="num" w:pos="2160"/>
        </w:tabs>
        <w:ind w:left="2160" w:hanging="360"/>
      </w:pPr>
      <w:rPr>
        <w:rFonts w:hint="default" w:ascii="Arial" w:hAnsi="Arial"/>
      </w:rPr>
    </w:lvl>
    <w:lvl w:ilvl="3" w:tplc="D842EB66" w:tentative="1">
      <w:start w:val="1"/>
      <w:numFmt w:val="bullet"/>
      <w:lvlText w:val="•"/>
      <w:lvlJc w:val="left"/>
      <w:pPr>
        <w:tabs>
          <w:tab w:val="num" w:pos="2880"/>
        </w:tabs>
        <w:ind w:left="2880" w:hanging="360"/>
      </w:pPr>
      <w:rPr>
        <w:rFonts w:hint="default" w:ascii="Arial" w:hAnsi="Arial"/>
      </w:rPr>
    </w:lvl>
    <w:lvl w:ilvl="4" w:tplc="3006E012" w:tentative="1">
      <w:start w:val="1"/>
      <w:numFmt w:val="bullet"/>
      <w:lvlText w:val="•"/>
      <w:lvlJc w:val="left"/>
      <w:pPr>
        <w:tabs>
          <w:tab w:val="num" w:pos="3600"/>
        </w:tabs>
        <w:ind w:left="3600" w:hanging="360"/>
      </w:pPr>
      <w:rPr>
        <w:rFonts w:hint="default" w:ascii="Arial" w:hAnsi="Arial"/>
      </w:rPr>
    </w:lvl>
    <w:lvl w:ilvl="5" w:tplc="BD7E4218" w:tentative="1">
      <w:start w:val="1"/>
      <w:numFmt w:val="bullet"/>
      <w:lvlText w:val="•"/>
      <w:lvlJc w:val="left"/>
      <w:pPr>
        <w:tabs>
          <w:tab w:val="num" w:pos="4320"/>
        </w:tabs>
        <w:ind w:left="4320" w:hanging="360"/>
      </w:pPr>
      <w:rPr>
        <w:rFonts w:hint="default" w:ascii="Arial" w:hAnsi="Arial"/>
      </w:rPr>
    </w:lvl>
    <w:lvl w:ilvl="6" w:tplc="F85A1DBA" w:tentative="1">
      <w:start w:val="1"/>
      <w:numFmt w:val="bullet"/>
      <w:lvlText w:val="•"/>
      <w:lvlJc w:val="left"/>
      <w:pPr>
        <w:tabs>
          <w:tab w:val="num" w:pos="5040"/>
        </w:tabs>
        <w:ind w:left="5040" w:hanging="360"/>
      </w:pPr>
      <w:rPr>
        <w:rFonts w:hint="default" w:ascii="Arial" w:hAnsi="Arial"/>
      </w:rPr>
    </w:lvl>
    <w:lvl w:ilvl="7" w:tplc="E4FEA798" w:tentative="1">
      <w:start w:val="1"/>
      <w:numFmt w:val="bullet"/>
      <w:lvlText w:val="•"/>
      <w:lvlJc w:val="left"/>
      <w:pPr>
        <w:tabs>
          <w:tab w:val="num" w:pos="5760"/>
        </w:tabs>
        <w:ind w:left="5760" w:hanging="360"/>
      </w:pPr>
      <w:rPr>
        <w:rFonts w:hint="default" w:ascii="Arial" w:hAnsi="Arial"/>
      </w:rPr>
    </w:lvl>
    <w:lvl w:ilvl="8" w:tplc="1B90B0BC"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6BA43DB5"/>
    <w:multiLevelType w:val="hybridMultilevel"/>
    <w:tmpl w:val="12B27640"/>
    <w:lvl w:ilvl="0" w:tplc="04100015">
      <w:start w:val="1"/>
      <w:numFmt w:val="upperLetter"/>
      <w:lvlText w:val="%1."/>
      <w:lvlJc w:val="left"/>
      <w:pPr>
        <w:ind w:left="720" w:hanging="360"/>
      </w:pPr>
    </w:lvl>
    <w:lvl w:ilvl="1" w:tplc="6F6630E8">
      <w:start w:val="1"/>
      <w:numFmt w:val="lowerLetter"/>
      <w:lvlText w:val="%2."/>
      <w:lvlJc w:val="left"/>
      <w:pPr>
        <w:ind w:left="1440" w:hanging="360"/>
      </w:pPr>
    </w:lvl>
    <w:lvl w:ilvl="2" w:tplc="B30421F2">
      <w:start w:val="1"/>
      <w:numFmt w:val="lowerRoman"/>
      <w:lvlText w:val="%3."/>
      <w:lvlJc w:val="right"/>
      <w:pPr>
        <w:ind w:left="2160" w:hanging="180"/>
      </w:pPr>
    </w:lvl>
    <w:lvl w:ilvl="3" w:tplc="90FA3A38">
      <w:start w:val="1"/>
      <w:numFmt w:val="decimal"/>
      <w:lvlText w:val="%4."/>
      <w:lvlJc w:val="left"/>
      <w:pPr>
        <w:ind w:left="2880" w:hanging="360"/>
      </w:pPr>
    </w:lvl>
    <w:lvl w:ilvl="4" w:tplc="D2EADAFE">
      <w:start w:val="1"/>
      <w:numFmt w:val="lowerLetter"/>
      <w:lvlText w:val="%5."/>
      <w:lvlJc w:val="left"/>
      <w:pPr>
        <w:ind w:left="3600" w:hanging="360"/>
      </w:pPr>
    </w:lvl>
    <w:lvl w:ilvl="5" w:tplc="F6F0E3BC">
      <w:start w:val="1"/>
      <w:numFmt w:val="lowerRoman"/>
      <w:lvlText w:val="%6."/>
      <w:lvlJc w:val="right"/>
      <w:pPr>
        <w:ind w:left="4320" w:hanging="180"/>
      </w:pPr>
    </w:lvl>
    <w:lvl w:ilvl="6" w:tplc="5F98E7FC">
      <w:start w:val="1"/>
      <w:numFmt w:val="decimal"/>
      <w:lvlText w:val="%7."/>
      <w:lvlJc w:val="left"/>
      <w:pPr>
        <w:ind w:left="5040" w:hanging="360"/>
      </w:pPr>
    </w:lvl>
    <w:lvl w:ilvl="7" w:tplc="39C4A79A">
      <w:start w:val="1"/>
      <w:numFmt w:val="lowerLetter"/>
      <w:lvlText w:val="%8."/>
      <w:lvlJc w:val="left"/>
      <w:pPr>
        <w:ind w:left="5760" w:hanging="360"/>
      </w:pPr>
    </w:lvl>
    <w:lvl w:ilvl="8" w:tplc="4ECECB68">
      <w:start w:val="1"/>
      <w:numFmt w:val="lowerRoman"/>
      <w:lvlText w:val="%9."/>
      <w:lvlJc w:val="right"/>
      <w:pPr>
        <w:ind w:left="6480" w:hanging="180"/>
      </w:pPr>
    </w:lvl>
  </w:abstractNum>
  <w:abstractNum w:abstractNumId="9" w15:restartNumberingAfterBreak="0">
    <w:nsid w:val="7CE10DC3"/>
    <w:multiLevelType w:val="multilevel"/>
    <w:tmpl w:val="420E651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6"/>
  </w:num>
  <w:num w:numId="5">
    <w:abstractNumId w:val="9"/>
  </w:num>
  <w:num w:numId="6">
    <w:abstractNumId w:val="2"/>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273"/>
  <w:proofState w:spelling="clean" w:grammar="dirty"/>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75"/>
    <w:rsid w:val="00093F20"/>
    <w:rsid w:val="000A365B"/>
    <w:rsid w:val="001017D8"/>
    <w:rsid w:val="00167CB7"/>
    <w:rsid w:val="00252322"/>
    <w:rsid w:val="00256D3B"/>
    <w:rsid w:val="00275E7E"/>
    <w:rsid w:val="002C5018"/>
    <w:rsid w:val="00326261"/>
    <w:rsid w:val="00347F97"/>
    <w:rsid w:val="0043383A"/>
    <w:rsid w:val="004644F5"/>
    <w:rsid w:val="004D4186"/>
    <w:rsid w:val="00536918"/>
    <w:rsid w:val="00540DAC"/>
    <w:rsid w:val="00584779"/>
    <w:rsid w:val="005930ED"/>
    <w:rsid w:val="00647DC3"/>
    <w:rsid w:val="00652BAE"/>
    <w:rsid w:val="006812B7"/>
    <w:rsid w:val="00691C04"/>
    <w:rsid w:val="006B1043"/>
    <w:rsid w:val="006B19C4"/>
    <w:rsid w:val="006C3AC9"/>
    <w:rsid w:val="006E2646"/>
    <w:rsid w:val="006F5340"/>
    <w:rsid w:val="007A2D66"/>
    <w:rsid w:val="008048AB"/>
    <w:rsid w:val="008233E9"/>
    <w:rsid w:val="0087736C"/>
    <w:rsid w:val="0088705E"/>
    <w:rsid w:val="008F2115"/>
    <w:rsid w:val="00911420"/>
    <w:rsid w:val="00970236"/>
    <w:rsid w:val="009F151A"/>
    <w:rsid w:val="00A03448"/>
    <w:rsid w:val="00A10E02"/>
    <w:rsid w:val="00A7633C"/>
    <w:rsid w:val="00A82E94"/>
    <w:rsid w:val="00A93498"/>
    <w:rsid w:val="00B3568E"/>
    <w:rsid w:val="00BA0C84"/>
    <w:rsid w:val="00C003A2"/>
    <w:rsid w:val="00CA6624"/>
    <w:rsid w:val="00CD763F"/>
    <w:rsid w:val="00CF014F"/>
    <w:rsid w:val="00D2767F"/>
    <w:rsid w:val="00DC09CE"/>
    <w:rsid w:val="00DF1AFC"/>
    <w:rsid w:val="00DF7A4F"/>
    <w:rsid w:val="00E235DC"/>
    <w:rsid w:val="00E31075"/>
    <w:rsid w:val="00E3235F"/>
    <w:rsid w:val="00E41ECB"/>
    <w:rsid w:val="00E92435"/>
    <w:rsid w:val="00F13C1A"/>
    <w:rsid w:val="00F20A01"/>
    <w:rsid w:val="00F432A4"/>
    <w:rsid w:val="00F9286D"/>
    <w:rsid w:val="00FD2BE4"/>
    <w:rsid w:val="1C8B3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DFAB17B"/>
  <w14:defaultImageDpi w14:val="32767"/>
  <w15:chartTrackingRefBased/>
  <w15:docId w15:val="{CBAB41BB-5FE1-4F0B-8172-D30063E2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13C1A"/>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3C1A"/>
    <w:pPr>
      <w:ind w:left="720"/>
      <w:contextualSpacing/>
    </w:pPr>
  </w:style>
  <w:style w:type="character" w:styleId="Hyperlink">
    <w:name w:val="Hyperlink"/>
    <w:basedOn w:val="DefaultParagraphFont"/>
    <w:uiPriority w:val="99"/>
    <w:unhideWhenUsed/>
    <w:rsid w:val="00F13C1A"/>
    <w:rPr>
      <w:color w:val="0563C1" w:themeColor="hyperlink"/>
      <w:u w:val="single"/>
    </w:rPr>
  </w:style>
  <w:style w:type="table" w:styleId="TableGrid">
    <w:name w:val="Table Grid"/>
    <w:basedOn w:val="TableNormal"/>
    <w:uiPriority w:val="39"/>
    <w:rsid w:val="0032626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DF1AFC"/>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39527">
      <w:bodyDiv w:val="1"/>
      <w:marLeft w:val="0"/>
      <w:marRight w:val="0"/>
      <w:marTop w:val="0"/>
      <w:marBottom w:val="0"/>
      <w:divBdr>
        <w:top w:val="none" w:sz="0" w:space="0" w:color="auto"/>
        <w:left w:val="none" w:sz="0" w:space="0" w:color="auto"/>
        <w:bottom w:val="none" w:sz="0" w:space="0" w:color="auto"/>
        <w:right w:val="none" w:sz="0" w:space="0" w:color="auto"/>
      </w:divBdr>
      <w:divsChild>
        <w:div w:id="699283752">
          <w:marLeft w:val="360"/>
          <w:marRight w:val="0"/>
          <w:marTop w:val="200"/>
          <w:marBottom w:val="0"/>
          <w:divBdr>
            <w:top w:val="none" w:sz="0" w:space="0" w:color="auto"/>
            <w:left w:val="none" w:sz="0" w:space="0" w:color="auto"/>
            <w:bottom w:val="none" w:sz="0" w:space="0" w:color="auto"/>
            <w:right w:val="none" w:sz="0" w:space="0" w:color="auto"/>
          </w:divBdr>
        </w:div>
        <w:div w:id="987629969">
          <w:marLeft w:val="360"/>
          <w:marRight w:val="0"/>
          <w:marTop w:val="200"/>
          <w:marBottom w:val="0"/>
          <w:divBdr>
            <w:top w:val="none" w:sz="0" w:space="0" w:color="auto"/>
            <w:left w:val="none" w:sz="0" w:space="0" w:color="auto"/>
            <w:bottom w:val="none" w:sz="0" w:space="0" w:color="auto"/>
            <w:right w:val="none" w:sz="0" w:space="0" w:color="auto"/>
          </w:divBdr>
        </w:div>
        <w:div w:id="1309169311">
          <w:marLeft w:val="360"/>
          <w:marRight w:val="0"/>
          <w:marTop w:val="200"/>
          <w:marBottom w:val="0"/>
          <w:divBdr>
            <w:top w:val="none" w:sz="0" w:space="0" w:color="auto"/>
            <w:left w:val="none" w:sz="0" w:space="0" w:color="auto"/>
            <w:bottom w:val="none" w:sz="0" w:space="0" w:color="auto"/>
            <w:right w:val="none" w:sz="0" w:space="0" w:color="auto"/>
          </w:divBdr>
        </w:div>
        <w:div w:id="1687560188">
          <w:marLeft w:val="360"/>
          <w:marRight w:val="0"/>
          <w:marTop w:val="200"/>
          <w:marBottom w:val="0"/>
          <w:divBdr>
            <w:top w:val="none" w:sz="0" w:space="0" w:color="auto"/>
            <w:left w:val="none" w:sz="0" w:space="0" w:color="auto"/>
            <w:bottom w:val="none" w:sz="0" w:space="0" w:color="auto"/>
            <w:right w:val="none" w:sz="0" w:space="0" w:color="auto"/>
          </w:divBdr>
        </w:div>
      </w:divsChild>
    </w:div>
    <w:div w:id="239681374">
      <w:bodyDiv w:val="1"/>
      <w:marLeft w:val="0"/>
      <w:marRight w:val="0"/>
      <w:marTop w:val="0"/>
      <w:marBottom w:val="0"/>
      <w:divBdr>
        <w:top w:val="none" w:sz="0" w:space="0" w:color="auto"/>
        <w:left w:val="none" w:sz="0" w:space="0" w:color="auto"/>
        <w:bottom w:val="none" w:sz="0" w:space="0" w:color="auto"/>
        <w:right w:val="none" w:sz="0" w:space="0" w:color="auto"/>
      </w:divBdr>
      <w:divsChild>
        <w:div w:id="1716463092">
          <w:marLeft w:val="360"/>
          <w:marRight w:val="0"/>
          <w:marTop w:val="200"/>
          <w:marBottom w:val="0"/>
          <w:divBdr>
            <w:top w:val="none" w:sz="0" w:space="0" w:color="auto"/>
            <w:left w:val="none" w:sz="0" w:space="0" w:color="auto"/>
            <w:bottom w:val="none" w:sz="0" w:space="0" w:color="auto"/>
            <w:right w:val="none" w:sz="0" w:space="0" w:color="auto"/>
          </w:divBdr>
        </w:div>
      </w:divsChild>
    </w:div>
    <w:div w:id="350448691">
      <w:bodyDiv w:val="1"/>
      <w:marLeft w:val="0"/>
      <w:marRight w:val="0"/>
      <w:marTop w:val="0"/>
      <w:marBottom w:val="0"/>
      <w:divBdr>
        <w:top w:val="none" w:sz="0" w:space="0" w:color="auto"/>
        <w:left w:val="none" w:sz="0" w:space="0" w:color="auto"/>
        <w:bottom w:val="none" w:sz="0" w:space="0" w:color="auto"/>
        <w:right w:val="none" w:sz="0" w:space="0" w:color="auto"/>
      </w:divBdr>
      <w:divsChild>
        <w:div w:id="452285423">
          <w:marLeft w:val="1526"/>
          <w:marRight w:val="0"/>
          <w:marTop w:val="100"/>
          <w:marBottom w:val="0"/>
          <w:divBdr>
            <w:top w:val="none" w:sz="0" w:space="0" w:color="auto"/>
            <w:left w:val="none" w:sz="0" w:space="0" w:color="auto"/>
            <w:bottom w:val="none" w:sz="0" w:space="0" w:color="auto"/>
            <w:right w:val="none" w:sz="0" w:space="0" w:color="auto"/>
          </w:divBdr>
        </w:div>
      </w:divsChild>
    </w:div>
    <w:div w:id="4542570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aranteprivacy.it/web/guest/home/docweb/-/docweb-display/docweb/9300784" TargetMode="External" Id="rId6" /><Relationship Type="http://schemas.openxmlformats.org/officeDocument/2006/relationships/theme" Target="theme/theme1.xml" Id="rId11" /><Relationship Type="http://schemas.openxmlformats.org/officeDocument/2006/relationships/hyperlink" Target="https://www.garanteprivacy.it/web/guest/home/docweb/-/docweb-display/docweb/9302778"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4.png" Id="R00c94f2670f64950" /><Relationship Type="http://schemas.openxmlformats.org/officeDocument/2006/relationships/image" Target="/media/image5.png" Id="R0ea1b5bcc7274b20" /><Relationship Type="http://schemas.openxmlformats.org/officeDocument/2006/relationships/header" Target="/word/header.xml" Id="R236788e41319419e" /><Relationship Type="http://schemas.openxmlformats.org/officeDocument/2006/relationships/footer" Target="/word/footer.xml" Id="R75dd8f8af5804efc"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Anon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Rocco Matricciani</dc:creator>
  <keywords/>
  <dc:description/>
  <lastModifiedBy>Vincenzo Stornelli</lastModifiedBy>
  <revision>45</revision>
  <dcterms:created xsi:type="dcterms:W3CDTF">2020-04-28T07:27:00.0000000Z</dcterms:created>
  <dcterms:modified xsi:type="dcterms:W3CDTF">2020-05-26T14:23:45.4505140Z</dcterms:modified>
</coreProperties>
</file>